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0916" w14:textId="65234C0A" w:rsidR="00042DD0" w:rsidRPr="004D5CE9" w:rsidRDefault="00A608A4" w:rsidP="00AA6456">
      <w:pPr>
        <w:pStyle w:val="indent0"/>
        <w:rPr>
          <w:rStyle w:val="rules"/>
          <w:b/>
          <w:bCs/>
        </w:rPr>
      </w:pPr>
      <w:r w:rsidRPr="004D5CE9">
        <w:rPr>
          <w:rStyle w:val="rules"/>
          <w:b/>
          <w:bCs/>
        </w:rPr>
        <w:t>13-2325. Whistleblower Protection Act; affirmative defense.</w:t>
      </w:r>
    </w:p>
    <w:p w14:paraId="7E75EBFC" w14:textId="2EA198BD" w:rsidR="00A608A4" w:rsidRPr="004D5CE9" w:rsidRDefault="00A608A4" w:rsidP="00A608A4">
      <w:pPr>
        <w:pStyle w:val="indent1"/>
        <w:rPr>
          <w:rStyle w:val="rules"/>
        </w:rPr>
      </w:pPr>
      <w:r w:rsidRPr="004D5CE9">
        <w:rPr>
          <w:rStyle w:val="rules"/>
        </w:rPr>
        <w:t>To establish a defense to a claim under the Whistleblower Protection Act, ______________ (</w:t>
      </w:r>
      <w:r w:rsidRPr="004D5CE9">
        <w:rPr>
          <w:rStyle w:val="rules"/>
          <w:i/>
          <w:iCs/>
        </w:rPr>
        <w:t>name of defendant</w:t>
      </w:r>
      <w:r w:rsidRPr="004D5CE9">
        <w:rPr>
          <w:rStyle w:val="rules"/>
        </w:rPr>
        <w:t>) has the burden of proving that the action taken against _______________ (</w:t>
      </w:r>
      <w:r w:rsidRPr="004D5CE9">
        <w:rPr>
          <w:rStyle w:val="rules"/>
          <w:i/>
          <w:iCs/>
        </w:rPr>
        <w:t>name of plaintiff</w:t>
      </w:r>
      <w:r w:rsidRPr="004D5CE9">
        <w:rPr>
          <w:rStyle w:val="rules"/>
        </w:rPr>
        <w:t>) was due to:</w:t>
      </w:r>
    </w:p>
    <w:p w14:paraId="0CEB2440" w14:textId="4F29017D" w:rsidR="00A608A4" w:rsidRPr="004D5CE9" w:rsidRDefault="00A608A4" w:rsidP="00A608A4">
      <w:pPr>
        <w:pStyle w:val="indent2"/>
        <w:rPr>
          <w:rStyle w:val="rules"/>
        </w:rPr>
      </w:pPr>
      <w:r w:rsidRPr="004D5CE9">
        <w:rPr>
          <w:rStyle w:val="rules"/>
        </w:rPr>
        <w:t>[_______________’s (</w:t>
      </w:r>
      <w:r w:rsidRPr="004D5CE9">
        <w:rPr>
          <w:rStyle w:val="rules"/>
          <w:i/>
          <w:iCs/>
        </w:rPr>
        <w:t>name of plaintiff</w:t>
      </w:r>
      <w:r w:rsidRPr="004D5CE9">
        <w:rPr>
          <w:rStyle w:val="rules"/>
        </w:rPr>
        <w:t>) misconduct]</w:t>
      </w:r>
    </w:p>
    <w:p w14:paraId="33DA6EE9" w14:textId="5B16B959" w:rsidR="00A608A4" w:rsidRPr="004D5CE9" w:rsidRDefault="00A608A4" w:rsidP="00A608A4">
      <w:pPr>
        <w:pStyle w:val="indent2"/>
        <w:rPr>
          <w:rStyle w:val="rules"/>
        </w:rPr>
      </w:pPr>
      <w:r w:rsidRPr="004D5CE9">
        <w:rPr>
          <w:rStyle w:val="rules"/>
        </w:rPr>
        <w:t>[or]</w:t>
      </w:r>
    </w:p>
    <w:p w14:paraId="5DDDBB4E" w14:textId="0AAEA588" w:rsidR="00A608A4" w:rsidRPr="004D5CE9" w:rsidRDefault="00A608A4" w:rsidP="00A608A4">
      <w:pPr>
        <w:pStyle w:val="indent2"/>
        <w:rPr>
          <w:rStyle w:val="rules"/>
        </w:rPr>
      </w:pPr>
      <w:r w:rsidRPr="004D5CE9">
        <w:rPr>
          <w:rStyle w:val="rules"/>
        </w:rPr>
        <w:t>[______________’s (</w:t>
      </w:r>
      <w:r w:rsidRPr="004D5CE9">
        <w:rPr>
          <w:rStyle w:val="rules"/>
          <w:i/>
          <w:iCs/>
        </w:rPr>
        <w:t>name of plaintiff</w:t>
      </w:r>
      <w:r w:rsidRPr="004D5CE9">
        <w:rPr>
          <w:rStyle w:val="rules"/>
        </w:rPr>
        <w:t>) poor job performance]</w:t>
      </w:r>
    </w:p>
    <w:p w14:paraId="1E67974C" w14:textId="58C8EC5D" w:rsidR="00A608A4" w:rsidRPr="004D5CE9" w:rsidRDefault="00A608A4" w:rsidP="00A608A4">
      <w:pPr>
        <w:pStyle w:val="indent2"/>
        <w:rPr>
          <w:rStyle w:val="rules"/>
        </w:rPr>
      </w:pPr>
      <w:r w:rsidRPr="004D5CE9">
        <w:rPr>
          <w:rStyle w:val="rules"/>
        </w:rPr>
        <w:t>[or]</w:t>
      </w:r>
    </w:p>
    <w:p w14:paraId="07241109" w14:textId="619993D4" w:rsidR="00A608A4" w:rsidRPr="004D5CE9" w:rsidRDefault="00A608A4" w:rsidP="00A608A4">
      <w:pPr>
        <w:pStyle w:val="indent2"/>
        <w:rPr>
          <w:rStyle w:val="rules"/>
        </w:rPr>
      </w:pPr>
      <w:r w:rsidRPr="004D5CE9">
        <w:rPr>
          <w:rStyle w:val="rules"/>
        </w:rPr>
        <w:t>[a reduction in work force]</w:t>
      </w:r>
    </w:p>
    <w:p w14:paraId="0DAE3241" w14:textId="3791BC59" w:rsidR="00A608A4" w:rsidRPr="004D5CE9" w:rsidRDefault="00A608A4" w:rsidP="00A608A4">
      <w:pPr>
        <w:pStyle w:val="indent2"/>
        <w:rPr>
          <w:rStyle w:val="rules"/>
        </w:rPr>
      </w:pPr>
      <w:r w:rsidRPr="004D5CE9">
        <w:rPr>
          <w:rStyle w:val="rules"/>
        </w:rPr>
        <w:t>[or]</w:t>
      </w:r>
    </w:p>
    <w:p w14:paraId="6ECAB2FD" w14:textId="68D7821B" w:rsidR="00A608A4" w:rsidRPr="004D5CE9" w:rsidRDefault="00A608A4" w:rsidP="00A608A4">
      <w:pPr>
        <w:pStyle w:val="indent2"/>
        <w:rPr>
          <w:rStyle w:val="rules"/>
        </w:rPr>
      </w:pPr>
      <w:r w:rsidRPr="004D5CE9">
        <w:rPr>
          <w:rStyle w:val="rules"/>
        </w:rPr>
        <w:t>[_______________ (</w:t>
      </w:r>
      <w:r w:rsidRPr="004D5CE9">
        <w:rPr>
          <w:rStyle w:val="rules"/>
          <w:i/>
          <w:iCs/>
        </w:rPr>
        <w:t>insert another legitimate business purpose claimed by the employer unrelated to the conduct prohibited by the Whistleblower Protection Act)</w:t>
      </w:r>
      <w:r w:rsidRPr="004D5CE9">
        <w:rPr>
          <w:rStyle w:val="rules"/>
        </w:rPr>
        <w:t>],</w:t>
      </w:r>
    </w:p>
    <w:p w14:paraId="714189C5" w14:textId="77777777" w:rsidR="00A608A4" w:rsidRPr="004D5CE9" w:rsidRDefault="00A608A4" w:rsidP="00A608A4">
      <w:pPr>
        <w:pStyle w:val="indent1"/>
        <w:rPr>
          <w:rStyle w:val="rules"/>
        </w:rPr>
      </w:pPr>
      <w:r w:rsidRPr="004D5CE9">
        <w:rPr>
          <w:rStyle w:val="rules"/>
        </w:rPr>
        <w:t>AND that</w:t>
      </w:r>
    </w:p>
    <w:p w14:paraId="7A4F4020" w14:textId="770DF597" w:rsidR="00A608A4" w:rsidRPr="004D5CE9" w:rsidRDefault="00A608A4" w:rsidP="00A608A4">
      <w:pPr>
        <w:pStyle w:val="indent2"/>
        <w:rPr>
          <w:rStyle w:val="rules"/>
        </w:rPr>
      </w:pPr>
      <w:r w:rsidRPr="004D5CE9">
        <w:rPr>
          <w:rStyle w:val="rules"/>
        </w:rPr>
        <w:t>_______________’s (</w:t>
      </w:r>
      <w:r w:rsidRPr="004D5CE9">
        <w:rPr>
          <w:rStyle w:val="rules"/>
          <w:i/>
          <w:iCs/>
        </w:rPr>
        <w:t>name of plaintiff</w:t>
      </w:r>
      <w:r w:rsidRPr="004D5CE9">
        <w:rPr>
          <w:rStyle w:val="rules"/>
        </w:rPr>
        <w:t>) engagement in the protected activity was not a motivating factor for _______________’s (</w:t>
      </w:r>
      <w:r w:rsidRPr="004D5CE9">
        <w:rPr>
          <w:rStyle w:val="rules"/>
          <w:i/>
          <w:iCs/>
        </w:rPr>
        <w:t>name of defendant</w:t>
      </w:r>
      <w:r w:rsidRPr="004D5CE9">
        <w:rPr>
          <w:rStyle w:val="rules"/>
        </w:rPr>
        <w:t>) action against _______________ (</w:t>
      </w:r>
      <w:r w:rsidRPr="004D5CE9">
        <w:rPr>
          <w:rStyle w:val="rules"/>
          <w:i/>
          <w:iCs/>
        </w:rPr>
        <w:t>name of plaintiff</w:t>
      </w:r>
      <w:r w:rsidRPr="004D5CE9">
        <w:rPr>
          <w:rStyle w:val="rules"/>
        </w:rPr>
        <w:t>).</w:t>
      </w:r>
    </w:p>
    <w:p w14:paraId="4D5C0BAD" w14:textId="77777777" w:rsidR="00A608A4" w:rsidRPr="004D5CE9" w:rsidRDefault="00A608A4" w:rsidP="00A608A4">
      <w:pPr>
        <w:pStyle w:val="sectextc"/>
        <w:rPr>
          <w:rStyle w:val="rules"/>
        </w:rPr>
      </w:pPr>
      <w:r w:rsidRPr="004D5CE9">
        <w:rPr>
          <w:rStyle w:val="rules"/>
        </w:rPr>
        <w:t>USE NOTES</w:t>
      </w:r>
    </w:p>
    <w:p w14:paraId="5F38D605" w14:textId="77777777" w:rsidR="00A608A4" w:rsidRPr="004D5CE9" w:rsidRDefault="00A608A4" w:rsidP="00A608A4">
      <w:pPr>
        <w:pStyle w:val="indent1"/>
        <w:rPr>
          <w:rStyle w:val="rules"/>
        </w:rPr>
      </w:pPr>
      <w:r w:rsidRPr="004D5CE9">
        <w:rPr>
          <w:rStyle w:val="rules"/>
        </w:rPr>
        <w:t>This instruction applies in every case alleging violation of the Whistleblower Protection Act, NMSA 1978, §§ 10-16C-1 to -6 (2010), in which the employer asserts an affirmative defense under NMSA 1978, Section 10-16C-4.</w:t>
      </w:r>
    </w:p>
    <w:p w14:paraId="2277666B" w14:textId="3F90B02F" w:rsidR="00A608A4" w:rsidRPr="004D5CE9" w:rsidRDefault="00A608A4" w:rsidP="00A608A4">
      <w:pPr>
        <w:pStyle w:val="history"/>
        <w:rPr>
          <w:rStyle w:val="ruleshistory"/>
        </w:rPr>
      </w:pPr>
      <w:r w:rsidRPr="004D5CE9">
        <w:rPr>
          <w:rStyle w:val="ruleshistory"/>
        </w:rPr>
        <w:t xml:space="preserve">[Adopted by Supreme Court Order No. </w:t>
      </w:r>
      <w:r w:rsidR="00A84462" w:rsidRPr="004D5CE9">
        <w:rPr>
          <w:rStyle w:val="ruleshistory"/>
        </w:rPr>
        <w:t>22-8300-030</w:t>
      </w:r>
      <w:r w:rsidRPr="004D5CE9">
        <w:rPr>
          <w:rStyle w:val="ruleshistory"/>
        </w:rPr>
        <w:t>, effective for all cases pending or filed on or after December 31, 2022.]</w:t>
      </w:r>
    </w:p>
    <w:sectPr w:rsidR="00A608A4" w:rsidRPr="004D5CE9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2828" w14:textId="77777777" w:rsidR="00A608A4" w:rsidRDefault="00A608A4" w:rsidP="00AE66E6">
      <w:r>
        <w:separator/>
      </w:r>
    </w:p>
  </w:endnote>
  <w:endnote w:type="continuationSeparator" w:id="0">
    <w:p w14:paraId="1194D867" w14:textId="77777777" w:rsidR="00A608A4" w:rsidRDefault="00A608A4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5435" w14:textId="77777777" w:rsidR="00A608A4" w:rsidRDefault="00A608A4" w:rsidP="00AE66E6">
      <w:r>
        <w:separator/>
      </w:r>
    </w:p>
  </w:footnote>
  <w:footnote w:type="continuationSeparator" w:id="0">
    <w:p w14:paraId="4FDDC422" w14:textId="77777777" w:rsidR="00A608A4" w:rsidRDefault="00A608A4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956F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7588727">
    <w:abstractNumId w:val="0"/>
  </w:num>
  <w:num w:numId="2" w16cid:durableId="1336879829">
    <w:abstractNumId w:val="3"/>
  </w:num>
  <w:num w:numId="3" w16cid:durableId="383872648">
    <w:abstractNumId w:val="1"/>
  </w:num>
  <w:num w:numId="4" w16cid:durableId="1922836072">
    <w:abstractNumId w:val="2"/>
  </w:num>
  <w:num w:numId="5" w16cid:durableId="1356080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A4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E2331"/>
    <w:rsid w:val="001E2F64"/>
    <w:rsid w:val="0021715F"/>
    <w:rsid w:val="0027521B"/>
    <w:rsid w:val="002C28DD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61C89"/>
    <w:rsid w:val="004B5058"/>
    <w:rsid w:val="004B732A"/>
    <w:rsid w:val="004C739D"/>
    <w:rsid w:val="004D5CE9"/>
    <w:rsid w:val="004F7F2A"/>
    <w:rsid w:val="0050498E"/>
    <w:rsid w:val="005145D5"/>
    <w:rsid w:val="00535E90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155FE"/>
    <w:rsid w:val="00A20A0E"/>
    <w:rsid w:val="00A3117F"/>
    <w:rsid w:val="00A42CF9"/>
    <w:rsid w:val="00A6058A"/>
    <w:rsid w:val="00A608A4"/>
    <w:rsid w:val="00A84462"/>
    <w:rsid w:val="00AA6456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C4705"/>
    <w:rsid w:val="00BD1A88"/>
    <w:rsid w:val="00BE4C8E"/>
    <w:rsid w:val="00C168DA"/>
    <w:rsid w:val="00C52326"/>
    <w:rsid w:val="00C9536B"/>
    <w:rsid w:val="00C95EE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7465E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90947"/>
  <w15:docId w15:val="{E8FBAE52-915E-4156-B22C-9477397B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AFB7A-64DE-4E3B-B541-B5DC1A26C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248d3743-13aa-46c0-91da-8913428aac93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2020-10-07T14:13:00Z</cp:lastPrinted>
  <dcterms:created xsi:type="dcterms:W3CDTF">2023-11-29T22:46:00Z</dcterms:created>
  <dcterms:modified xsi:type="dcterms:W3CDTF">2023-11-29T22:46:00Z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0x010100B0FB50D165B1714D9BE304993BC18476</vt:lpwstr>
  </property>
  <property fmtid="{D5CDD505-2E9C-101B-9397-08002B2CF9AE}" pid="3" name="MediaServiceImageTags">
    <vt:lpwstr/>
  </property>
</Properties>
</file>