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EC3" w14:textId="5C8DC578" w:rsidR="00F93520" w:rsidRPr="004E463E" w:rsidRDefault="00F93520" w:rsidP="004E463E">
      <w:pPr>
        <w:pStyle w:val="Heading5"/>
        <w:rPr>
          <w:rFonts w:eastAsia="Times New Roman"/>
          <w:b w:val="0"/>
          <w:bCs w:val="0"/>
          <w:sz w:val="24"/>
          <w:szCs w:val="24"/>
        </w:rPr>
      </w:pPr>
      <w:r w:rsidRPr="004E463E">
        <w:rPr>
          <w:rFonts w:eastAsia="Times New Roman"/>
          <w:sz w:val="24"/>
          <w:szCs w:val="24"/>
        </w:rPr>
        <w:t>10-903. Order to appoint counsel for eligible adult.</w:t>
      </w:r>
      <w:r w:rsidR="004E463E">
        <w:rPr>
          <w:rFonts w:eastAsia="Times New Roman"/>
          <w:sz w:val="24"/>
          <w:szCs w:val="24"/>
        </w:rPr>
        <w:br/>
      </w:r>
      <w:r w:rsidRPr="004E463E">
        <w:rPr>
          <w:rFonts w:eastAsia="Times New Roman"/>
          <w:b w:val="0"/>
          <w:bCs w:val="0"/>
          <w:sz w:val="24"/>
          <w:szCs w:val="24"/>
        </w:rPr>
        <w:t>[For use with Rule 10-801 NMRA]</w:t>
      </w:r>
    </w:p>
    <w:p w14:paraId="6A08A433" w14:textId="6A1B8E34" w:rsidR="00F93520" w:rsidRPr="004E463E" w:rsidRDefault="00F93520" w:rsidP="00DA5D9B">
      <w:pPr>
        <w:widowControl w:val="0"/>
        <w:autoSpaceDE w:val="0"/>
        <w:autoSpaceDN w:val="0"/>
        <w:adjustRightInd w:val="0"/>
        <w:rPr>
          <w:rStyle w:val="rules"/>
        </w:rPr>
      </w:pPr>
      <w:r w:rsidRPr="004E463E">
        <w:rPr>
          <w:rStyle w:val="rules"/>
        </w:rPr>
        <w:t>STATE OF NEW MEXICO</w:t>
      </w:r>
      <w:r w:rsidR="004465BB" w:rsidRPr="004E463E">
        <w:rPr>
          <w:rStyle w:val="rules"/>
        </w:rPr>
        <w:br/>
      </w:r>
      <w:r w:rsidRPr="004E463E">
        <w:rPr>
          <w:rStyle w:val="rules"/>
        </w:rPr>
        <w:t>COUNTY OF_______________________</w:t>
      </w:r>
      <w:r w:rsidR="0092653B" w:rsidRPr="004E463E">
        <w:rPr>
          <w:rStyle w:val="rules"/>
        </w:rPr>
        <w:t>__</w:t>
      </w:r>
      <w:r w:rsidRPr="004E463E">
        <w:rPr>
          <w:rStyle w:val="rules"/>
        </w:rPr>
        <w:t>__</w:t>
      </w:r>
      <w:r w:rsidR="004E463E" w:rsidRPr="004E463E">
        <w:rPr>
          <w:rStyle w:val="rules"/>
        </w:rPr>
        <w:t xml:space="preserve"> </w:t>
      </w:r>
      <w:r w:rsidR="004465BB" w:rsidRPr="004E463E">
        <w:rPr>
          <w:rStyle w:val="rules"/>
        </w:rPr>
        <w:br/>
      </w:r>
      <w:r w:rsidRPr="004E463E">
        <w:rPr>
          <w:rStyle w:val="rules"/>
        </w:rPr>
        <w:t>____________________</w:t>
      </w:r>
      <w:r w:rsidR="0092653B" w:rsidRPr="004E463E">
        <w:rPr>
          <w:rStyle w:val="rules"/>
        </w:rPr>
        <w:t xml:space="preserve"> </w:t>
      </w:r>
      <w:r w:rsidRPr="004E463E">
        <w:rPr>
          <w:rStyle w:val="rules"/>
        </w:rPr>
        <w:t xml:space="preserve">JUDICIAL DISTRICT </w:t>
      </w:r>
      <w:r w:rsidR="004465BB" w:rsidRPr="004E463E">
        <w:rPr>
          <w:rStyle w:val="rules"/>
        </w:rPr>
        <w:br/>
      </w:r>
      <w:r w:rsidRPr="004E463E">
        <w:rPr>
          <w:rStyle w:val="rules"/>
        </w:rPr>
        <w:t>IN THE CHILDREN’S COURT</w:t>
      </w:r>
    </w:p>
    <w:p w14:paraId="6890155D" w14:textId="77777777" w:rsidR="00F93520" w:rsidRPr="004E463E" w:rsidRDefault="00F93520" w:rsidP="00DA5D9B">
      <w:pPr>
        <w:widowControl w:val="0"/>
        <w:autoSpaceDE w:val="0"/>
        <w:autoSpaceDN w:val="0"/>
        <w:adjustRightInd w:val="0"/>
        <w:rPr>
          <w:rStyle w:val="rules"/>
        </w:rPr>
      </w:pPr>
    </w:p>
    <w:p w14:paraId="11A4EA4F" w14:textId="2DB92CB6" w:rsidR="00F93520" w:rsidRPr="004E463E" w:rsidRDefault="00F93520" w:rsidP="00DA5D9B">
      <w:pPr>
        <w:widowControl w:val="0"/>
        <w:autoSpaceDE w:val="0"/>
        <w:autoSpaceDN w:val="0"/>
        <w:adjustRightInd w:val="0"/>
        <w:rPr>
          <w:rStyle w:val="rules"/>
        </w:rPr>
      </w:pPr>
      <w:r w:rsidRPr="004E463E">
        <w:rPr>
          <w:rStyle w:val="rules"/>
        </w:rPr>
        <w:t>STATE OF NEW MEXICO ex rel.</w:t>
      </w:r>
      <w:r w:rsidR="004465BB" w:rsidRPr="004E463E">
        <w:rPr>
          <w:rStyle w:val="rules"/>
        </w:rPr>
        <w:br/>
      </w:r>
      <w:r w:rsidRPr="004E463E">
        <w:rPr>
          <w:rStyle w:val="rules"/>
        </w:rPr>
        <w:t xml:space="preserve">CHILDREN, YOUTH AND </w:t>
      </w:r>
      <w:proofErr w:type="gramStart"/>
      <w:r w:rsidRPr="004E463E">
        <w:rPr>
          <w:rStyle w:val="rules"/>
        </w:rPr>
        <w:t>FAMILIES</w:t>
      </w:r>
      <w:proofErr w:type="gramEnd"/>
      <w:r w:rsidRPr="004E463E">
        <w:rPr>
          <w:rStyle w:val="rules"/>
        </w:rPr>
        <w:t xml:space="preserve"> DEPARTMENT</w:t>
      </w:r>
    </w:p>
    <w:p w14:paraId="7EBD8F9E" w14:textId="77777777" w:rsidR="00F93520" w:rsidRPr="004E463E" w:rsidRDefault="00F93520" w:rsidP="00DA5D9B">
      <w:pPr>
        <w:widowControl w:val="0"/>
        <w:autoSpaceDE w:val="0"/>
        <w:autoSpaceDN w:val="0"/>
        <w:adjustRightInd w:val="0"/>
        <w:rPr>
          <w:rStyle w:val="rul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425"/>
      </w:tblGrid>
      <w:tr w:rsidR="00655B93" w:rsidRPr="004E463E" w14:paraId="0072F440" w14:textId="77777777" w:rsidTr="00BC3483">
        <w:tc>
          <w:tcPr>
            <w:tcW w:w="6925" w:type="dxa"/>
          </w:tcPr>
          <w:p w14:paraId="71ED5424" w14:textId="77777777" w:rsidR="00655B93" w:rsidRPr="004E463E" w:rsidRDefault="00655B93" w:rsidP="00BC3483">
            <w:pPr>
              <w:pStyle w:val="indent0"/>
              <w:rPr>
                <w:rStyle w:val="rules"/>
              </w:rPr>
            </w:pPr>
            <w:r w:rsidRPr="004E463E">
              <w:rPr>
                <w:rStyle w:val="rules"/>
              </w:rPr>
              <w:t>In the Matter of ______________________, an Eligible Adult.</w:t>
            </w:r>
          </w:p>
        </w:tc>
        <w:tc>
          <w:tcPr>
            <w:tcW w:w="2425" w:type="dxa"/>
          </w:tcPr>
          <w:p w14:paraId="38C1DE1E" w14:textId="3E2B5CF9" w:rsidR="00655B93" w:rsidRPr="004E463E" w:rsidRDefault="00655B93" w:rsidP="00BC3483">
            <w:pPr>
              <w:pStyle w:val="indent0"/>
              <w:rPr>
                <w:rStyle w:val="rules"/>
              </w:rPr>
            </w:pPr>
            <w:r w:rsidRPr="004E463E">
              <w:rPr>
                <w:rStyle w:val="rules"/>
              </w:rPr>
              <w:t>No. ____________</w:t>
            </w:r>
            <w:r w:rsidR="004E463E" w:rsidRPr="004E463E">
              <w:rPr>
                <w:rStyle w:val="rules"/>
              </w:rPr>
              <w:t xml:space="preserve"> </w:t>
            </w:r>
          </w:p>
        </w:tc>
      </w:tr>
    </w:tbl>
    <w:p w14:paraId="493BA612" w14:textId="386ABD4F" w:rsidR="00F93520" w:rsidRPr="004E463E" w:rsidRDefault="00F93520" w:rsidP="00DA5D9B">
      <w:pPr>
        <w:widowControl w:val="0"/>
        <w:autoSpaceDE w:val="0"/>
        <w:autoSpaceDN w:val="0"/>
        <w:adjustRightInd w:val="0"/>
        <w:rPr>
          <w:rStyle w:val="rules"/>
        </w:rPr>
      </w:pPr>
    </w:p>
    <w:p w14:paraId="105EDC2E" w14:textId="77777777" w:rsidR="00F93520" w:rsidRPr="004E463E" w:rsidRDefault="00F93520" w:rsidP="00DA5D9B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223189CF" w14:textId="5C43D3AB" w:rsidR="00F93520" w:rsidRPr="004E463E" w:rsidRDefault="00F93520" w:rsidP="00F93520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Style w:val="rules"/>
          <w:b/>
          <w:bCs/>
        </w:rPr>
      </w:pPr>
      <w:r w:rsidRPr="004E463E">
        <w:rPr>
          <w:rStyle w:val="rules"/>
          <w:b/>
          <w:bCs/>
        </w:rPr>
        <w:t>ORDER APPOINTING COUNSEL FOR ELIGIBLE ADULT</w:t>
      </w:r>
    </w:p>
    <w:p w14:paraId="1BBDCC5D" w14:textId="7072C632" w:rsidR="00F93520" w:rsidRPr="004E463E" w:rsidRDefault="00F93520" w:rsidP="00F93520">
      <w:pPr>
        <w:pStyle w:val="indent1"/>
        <w:rPr>
          <w:rFonts w:eastAsia="Times New Roman"/>
        </w:rPr>
      </w:pPr>
      <w:r w:rsidRPr="004E463E">
        <w:rPr>
          <w:rFonts w:eastAsia="Times New Roman"/>
        </w:rPr>
        <w:t>THIS MATTER came before the court on the petitioner’s motion.  Being fully advised in the premises, the court finds the motion is well taken and should be granted.</w:t>
      </w:r>
    </w:p>
    <w:p w14:paraId="060FA290" w14:textId="7E2A603A" w:rsidR="00F93520" w:rsidRPr="004E463E" w:rsidRDefault="00F93520" w:rsidP="00F93520">
      <w:pPr>
        <w:pStyle w:val="indent1"/>
        <w:rPr>
          <w:rFonts w:eastAsia="Times New Roman"/>
        </w:rPr>
      </w:pPr>
      <w:r w:rsidRPr="004E463E">
        <w:rPr>
          <w:rFonts w:eastAsia="Times New Roman"/>
        </w:rPr>
        <w:t>IT IS THEREFORE ORDERED that ___________________ a member of the New Mexico Bar, is appointed to represent the eligible adult in this cause.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</w:tblGrid>
      <w:tr w:rsidR="00F93520" w:rsidRPr="004E463E" w14:paraId="1FE9FBF6" w14:textId="77777777" w:rsidTr="00812209">
        <w:trPr>
          <w:jc w:val="right"/>
        </w:trPr>
        <w:tc>
          <w:tcPr>
            <w:tcW w:w="4087" w:type="dxa"/>
          </w:tcPr>
          <w:p w14:paraId="66427E09" w14:textId="04786D18" w:rsidR="00F93520" w:rsidRPr="004E463E" w:rsidRDefault="00F93520" w:rsidP="007F001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4E463E">
              <w:rPr>
                <w:rStyle w:val="rules"/>
              </w:rPr>
              <w:t>_____________________________</w:t>
            </w:r>
            <w:r w:rsidR="004E463E">
              <w:rPr>
                <w:rStyle w:val="rules"/>
              </w:rPr>
              <w:t xml:space="preserve"> </w:t>
            </w:r>
          </w:p>
        </w:tc>
      </w:tr>
      <w:tr w:rsidR="00F93520" w:rsidRPr="004E463E" w14:paraId="69F26EDF" w14:textId="77777777" w:rsidTr="00812209">
        <w:trPr>
          <w:jc w:val="right"/>
        </w:trPr>
        <w:tc>
          <w:tcPr>
            <w:tcW w:w="4087" w:type="dxa"/>
          </w:tcPr>
          <w:p w14:paraId="6E73C250" w14:textId="77777777" w:rsidR="00F93520" w:rsidRPr="004E463E" w:rsidRDefault="00F93520" w:rsidP="007F001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rules"/>
              </w:rPr>
            </w:pPr>
            <w:r w:rsidRPr="004E463E">
              <w:rPr>
                <w:rStyle w:val="rules"/>
              </w:rPr>
              <w:t>District Court Judge</w:t>
            </w:r>
          </w:p>
        </w:tc>
      </w:tr>
    </w:tbl>
    <w:p w14:paraId="4A3D47C5" w14:textId="77777777" w:rsidR="00F93520" w:rsidRPr="004E463E" w:rsidRDefault="00F93520" w:rsidP="00F9352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BF725FC" w14:textId="26CD0391" w:rsidR="00F93520" w:rsidRPr="004E463E" w:rsidRDefault="00F93520" w:rsidP="00F30F9B">
      <w:pPr>
        <w:widowControl w:val="0"/>
        <w:autoSpaceDE w:val="0"/>
        <w:autoSpaceDN w:val="0"/>
        <w:adjustRightInd w:val="0"/>
        <w:rPr>
          <w:rStyle w:val="ruleshistory"/>
        </w:rPr>
      </w:pPr>
      <w:r w:rsidRPr="004E463E">
        <w:rPr>
          <w:rStyle w:val="ruleshistory"/>
        </w:rPr>
        <w:t>[Provisionally adopted by Supreme Court Order No. 21-8300-00</w:t>
      </w:r>
      <w:r w:rsidR="00505960" w:rsidRPr="004E463E">
        <w:rPr>
          <w:rStyle w:val="ruleshistory"/>
        </w:rPr>
        <w:t>7</w:t>
      </w:r>
      <w:r w:rsidRPr="004E463E">
        <w:rPr>
          <w:rStyle w:val="ruleshistory"/>
        </w:rPr>
        <w:t xml:space="preserve">, effective </w:t>
      </w:r>
      <w:r w:rsidR="00F30F9B" w:rsidRPr="004E463E">
        <w:rPr>
          <w:rStyle w:val="ruleshistory"/>
        </w:rPr>
        <w:t>November 12, 2021</w:t>
      </w:r>
      <w:r w:rsidR="00655B93" w:rsidRPr="004E463E">
        <w:rPr>
          <w:rStyle w:val="ruleshistory"/>
        </w:rPr>
        <w:t xml:space="preserve">; provisionally adopted form approved by Supreme Court Order No. </w:t>
      </w:r>
      <w:r w:rsidR="00373492" w:rsidRPr="004E463E">
        <w:rPr>
          <w:rStyle w:val="ruleshistory"/>
        </w:rPr>
        <w:t>22-8300-017</w:t>
      </w:r>
      <w:r w:rsidR="00655B93" w:rsidRPr="004E463E">
        <w:rPr>
          <w:rStyle w:val="ruleshistory"/>
        </w:rPr>
        <w:t>, effective for all cases pending or filed on or after December 31, 2022.]</w:t>
      </w:r>
    </w:p>
    <w:sectPr w:rsidR="00F93520" w:rsidRPr="004E463E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D380" w14:textId="77777777" w:rsidR="00F93520" w:rsidRDefault="00F93520" w:rsidP="00AE66E6">
      <w:r>
        <w:separator/>
      </w:r>
    </w:p>
  </w:endnote>
  <w:endnote w:type="continuationSeparator" w:id="0">
    <w:p w14:paraId="4E6C4F3D" w14:textId="77777777" w:rsidR="00F93520" w:rsidRDefault="00F93520" w:rsidP="00AE66E6">
      <w:r>
        <w:continuationSeparator/>
      </w:r>
    </w:p>
  </w:endnote>
  <w:endnote w:type="continuationNotice" w:id="1">
    <w:p w14:paraId="6B348D00" w14:textId="77777777" w:rsidR="0028314B" w:rsidRDefault="00283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85D0" w14:textId="77777777" w:rsidR="00F93520" w:rsidRDefault="00F93520" w:rsidP="00AE66E6">
      <w:r>
        <w:separator/>
      </w:r>
    </w:p>
  </w:footnote>
  <w:footnote w:type="continuationSeparator" w:id="0">
    <w:p w14:paraId="1BAE0C23" w14:textId="77777777" w:rsidR="00F93520" w:rsidRDefault="00F93520" w:rsidP="00AE66E6">
      <w:r>
        <w:continuationSeparator/>
      </w:r>
    </w:p>
  </w:footnote>
  <w:footnote w:type="continuationNotice" w:id="1">
    <w:p w14:paraId="2B20188B" w14:textId="77777777" w:rsidR="0028314B" w:rsidRDefault="00283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5EEE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2336289">
    <w:abstractNumId w:val="0"/>
  </w:num>
  <w:num w:numId="2" w16cid:durableId="1455490041">
    <w:abstractNumId w:val="3"/>
  </w:num>
  <w:num w:numId="3" w16cid:durableId="874347435">
    <w:abstractNumId w:val="1"/>
  </w:num>
  <w:num w:numId="4" w16cid:durableId="208194">
    <w:abstractNumId w:val="2"/>
  </w:num>
  <w:num w:numId="5" w16cid:durableId="661931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20"/>
    <w:rsid w:val="000242BC"/>
    <w:rsid w:val="00042272"/>
    <w:rsid w:val="00052CEA"/>
    <w:rsid w:val="00054533"/>
    <w:rsid w:val="0006105D"/>
    <w:rsid w:val="00070E5C"/>
    <w:rsid w:val="000712DA"/>
    <w:rsid w:val="000C5929"/>
    <w:rsid w:val="000E1FD6"/>
    <w:rsid w:val="00102EE1"/>
    <w:rsid w:val="0017569D"/>
    <w:rsid w:val="001E2331"/>
    <w:rsid w:val="001E2F64"/>
    <w:rsid w:val="0021715F"/>
    <w:rsid w:val="0027521B"/>
    <w:rsid w:val="0028314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73492"/>
    <w:rsid w:val="00380E78"/>
    <w:rsid w:val="0038726E"/>
    <w:rsid w:val="003C16B6"/>
    <w:rsid w:val="003F4CB2"/>
    <w:rsid w:val="0044026E"/>
    <w:rsid w:val="004465BB"/>
    <w:rsid w:val="00461C89"/>
    <w:rsid w:val="004B5058"/>
    <w:rsid w:val="004B732A"/>
    <w:rsid w:val="004C739D"/>
    <w:rsid w:val="004E463E"/>
    <w:rsid w:val="004F7F2A"/>
    <w:rsid w:val="00505960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55B93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2209"/>
    <w:rsid w:val="008165DB"/>
    <w:rsid w:val="00835479"/>
    <w:rsid w:val="00840636"/>
    <w:rsid w:val="00842C8D"/>
    <w:rsid w:val="008769E4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2653B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D116E9"/>
    <w:rsid w:val="00D3195A"/>
    <w:rsid w:val="00D37FEC"/>
    <w:rsid w:val="00D76AD7"/>
    <w:rsid w:val="00DA5D9B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30F9B"/>
    <w:rsid w:val="00F3557A"/>
    <w:rsid w:val="00F44FEC"/>
    <w:rsid w:val="00F51B02"/>
    <w:rsid w:val="00F867F3"/>
    <w:rsid w:val="00F93520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671AB2"/>
  <w15:docId w15:val="{F3E5621A-ED34-4BF4-B8CA-4EAB4D86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650F1-E9E6-4CF5-9102-1BA74058C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Kieling</cp:lastModifiedBy>
  <cp:revision>3</cp:revision>
  <cp:lastPrinted>2022-09-30T20:37:00Z</cp:lastPrinted>
  <dcterms:created xsi:type="dcterms:W3CDTF">2023-11-01T20:57:00Z</dcterms:created>
  <dcterms:modified xsi:type="dcterms:W3CDTF">2023-11-01T20:58:00Z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