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4C19" w14:textId="2262816C" w:rsidR="00875F1E" w:rsidRPr="00875F1E" w:rsidRDefault="00875F1E" w:rsidP="00875F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875F1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875F1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875F1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875F1E">
        <w:rPr>
          <w:rFonts w:ascii="Arial" w:hAnsi="Arial" w:cs="Arial"/>
          <w:b/>
          <w:bCs/>
          <w:kern w:val="0"/>
          <w:sz w:val="24"/>
          <w:szCs w:val="24"/>
        </w:rPr>
        <w:t>13-1207. Duty of passenger.</w:t>
      </w:r>
    </w:p>
    <w:p w14:paraId="61B45C42" w14:textId="69D16D7F" w:rsidR="00875F1E" w:rsidRPr="00875F1E" w:rsidRDefault="00875F1E" w:rsidP="00875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75F1E">
        <w:rPr>
          <w:rFonts w:ascii="Arial" w:hAnsi="Arial" w:cs="Arial"/>
          <w:kern w:val="0"/>
          <w:sz w:val="24"/>
          <w:szCs w:val="24"/>
        </w:rPr>
        <w:tab/>
        <w:t xml:space="preserve">A passenger has a duty to use ordinary care for [his] [her] own safety. A passenger may not sit idly by and permit [himself] [herself] to be driven carelessly, to [his] [her] injury, where there are dangers which are </w:t>
      </w:r>
      <w:proofErr w:type="gramStart"/>
      <w:r w:rsidRPr="00875F1E">
        <w:rPr>
          <w:rFonts w:ascii="Arial" w:hAnsi="Arial" w:cs="Arial"/>
          <w:kern w:val="0"/>
          <w:sz w:val="24"/>
          <w:szCs w:val="24"/>
        </w:rPr>
        <w:t>known</w:t>
      </w:r>
      <w:proofErr w:type="gramEnd"/>
      <w:r w:rsidRPr="00875F1E">
        <w:rPr>
          <w:rFonts w:ascii="Arial" w:hAnsi="Arial" w:cs="Arial"/>
          <w:kern w:val="0"/>
          <w:sz w:val="24"/>
          <w:szCs w:val="24"/>
        </w:rPr>
        <w:t xml:space="preserve"> or which reasonably should be known to [him] [her].</w:t>
      </w:r>
    </w:p>
    <w:p w14:paraId="5F442F82" w14:textId="3F9E30DD" w:rsidR="00875F1E" w:rsidRPr="00875F1E" w:rsidRDefault="00875F1E" w:rsidP="00875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75F1E">
        <w:rPr>
          <w:rFonts w:ascii="Arial" w:hAnsi="Arial" w:cs="Arial"/>
          <w:kern w:val="0"/>
          <w:sz w:val="24"/>
          <w:szCs w:val="24"/>
        </w:rPr>
        <w:tab/>
        <w:t>If you find that circumstances existed in this case which would cause a passenger, exercising ordinary care for [his] [her] own safety, to keep a lookout or warn the driver, and that the plaintiff failed to do so, then such failure is negligence.</w:t>
      </w:r>
    </w:p>
    <w:p w14:paraId="6F9AFAB7" w14:textId="6E6FA0AF" w:rsidR="00875F1E" w:rsidRPr="00875F1E" w:rsidRDefault="00875F1E" w:rsidP="00875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75F1E">
        <w:rPr>
          <w:rFonts w:ascii="Arial" w:hAnsi="Arial" w:cs="Arial"/>
          <w:kern w:val="0"/>
          <w:sz w:val="24"/>
          <w:szCs w:val="24"/>
        </w:rPr>
        <w:t>[As amended, effective January 1, 1987; November 1, 1991.]</w:t>
      </w:r>
    </w:p>
    <w:p w14:paraId="7C4F38B3" w14:textId="715CF003" w:rsidR="00CB44F9" w:rsidRPr="00875F1E" w:rsidRDefault="00CB44F9" w:rsidP="00875F1E">
      <w:pPr>
        <w:rPr>
          <w:rFonts w:ascii="Arial" w:hAnsi="Arial" w:cs="Arial"/>
        </w:rPr>
      </w:pPr>
    </w:p>
    <w:sectPr w:rsidR="00CB44F9" w:rsidRPr="0087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1E"/>
    <w:rsid w:val="00875F1E"/>
    <w:rsid w:val="00C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B1D3"/>
  <w15:chartTrackingRefBased/>
  <w15:docId w15:val="{3CDC4981-643F-465B-8D56-D3690561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79D5F-74FA-4E50-919C-B4BFB6BD4707}"/>
</file>

<file path=customXml/itemProps2.xml><?xml version="1.0" encoding="utf-8"?>
<ds:datastoreItem xmlns:ds="http://schemas.openxmlformats.org/officeDocument/2006/customXml" ds:itemID="{74C75235-E403-4DFB-AA75-8860B811413D}"/>
</file>

<file path=customXml/itemProps3.xml><?xml version="1.0" encoding="utf-8"?>
<ds:datastoreItem xmlns:ds="http://schemas.openxmlformats.org/officeDocument/2006/customXml" ds:itemID="{E1D8FBBD-E0A7-4618-A68D-29C7FA85D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2023-11-13T22:45:00Z</dcterms:created>
  <dcterms:modified xsi:type="dcterms:W3CDTF">2023-11-13T22:46:00Z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