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C5A6" w14:textId="77777777" w:rsidR="00F94FF1" w:rsidRPr="005E6A4D" w:rsidRDefault="00F94FF1" w:rsidP="005E6A4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E6A4D">
        <w:rPr>
          <w:rFonts w:ascii="Arial" w:hAnsi="Arial" w:cs="Arial"/>
          <w:sz w:val="24"/>
          <w:szCs w:val="24"/>
          <w:lang w:val="en-CA"/>
        </w:rPr>
        <w:fldChar w:fldCharType="begin"/>
      </w:r>
      <w:r w:rsidRPr="005E6A4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E6A4D">
        <w:rPr>
          <w:rFonts w:ascii="Arial" w:hAnsi="Arial" w:cs="Arial"/>
          <w:sz w:val="24"/>
          <w:szCs w:val="24"/>
          <w:lang w:val="en-CA"/>
        </w:rPr>
        <w:fldChar w:fldCharType="end"/>
      </w:r>
      <w:r w:rsidRPr="005E6A4D">
        <w:rPr>
          <w:rFonts w:ascii="Arial" w:hAnsi="Arial" w:cs="Arial"/>
          <w:b/>
          <w:bCs/>
          <w:sz w:val="24"/>
          <w:szCs w:val="24"/>
        </w:rPr>
        <w:t>14-108. Explanation; closing argument; improper argument on meaning of words contained in instructions but not defined.</w:t>
      </w:r>
      <w:r w:rsidRPr="005E6A4D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5E6A4D">
        <w:rPr>
          <w:rFonts w:ascii="Arial" w:hAnsi="Arial" w:cs="Arial"/>
          <w:sz w:val="24"/>
          <w:szCs w:val="24"/>
        </w:rPr>
        <w:t xml:space="preserve"> </w:t>
      </w:r>
    </w:p>
    <w:p w14:paraId="437A31AB" w14:textId="071F3F5D" w:rsidR="00F94FF1" w:rsidRPr="005E6A4D" w:rsidRDefault="00F94FF1">
      <w:pPr>
        <w:rPr>
          <w:rFonts w:ascii="Arial" w:hAnsi="Arial" w:cs="Arial"/>
          <w:sz w:val="24"/>
          <w:szCs w:val="24"/>
        </w:rPr>
      </w:pPr>
      <w:r w:rsidRPr="005E6A4D">
        <w:rPr>
          <w:rFonts w:ascii="Arial" w:hAnsi="Arial" w:cs="Arial"/>
          <w:sz w:val="24"/>
          <w:szCs w:val="24"/>
        </w:rPr>
        <w:tab/>
        <w:t>The [word] [language] __________________</w:t>
      </w:r>
      <w:r w:rsidRPr="005E6A4D">
        <w:rPr>
          <w:rFonts w:ascii="Arial" w:hAnsi="Arial" w:cs="Arial"/>
          <w:sz w:val="24"/>
          <w:szCs w:val="24"/>
          <w:vertAlign w:val="superscript"/>
        </w:rPr>
        <w:t>2</w:t>
      </w:r>
      <w:r w:rsidRPr="005E6A4D">
        <w:rPr>
          <w:rFonts w:ascii="Arial" w:hAnsi="Arial" w:cs="Arial"/>
          <w:sz w:val="24"/>
          <w:szCs w:val="24"/>
        </w:rPr>
        <w:t xml:space="preserve"> is not defined in the instruction because a definition was not considered to be necessary. </w:t>
      </w:r>
    </w:p>
    <w:p w14:paraId="41D04816" w14:textId="17AD04A0" w:rsidR="00F94FF1" w:rsidRPr="005E6A4D" w:rsidRDefault="00F94FF1">
      <w:pPr>
        <w:rPr>
          <w:rFonts w:ascii="Arial" w:hAnsi="Arial" w:cs="Arial"/>
          <w:sz w:val="24"/>
          <w:szCs w:val="24"/>
        </w:rPr>
      </w:pPr>
      <w:r w:rsidRPr="005E6A4D">
        <w:rPr>
          <w:rFonts w:ascii="Arial" w:hAnsi="Arial" w:cs="Arial"/>
          <w:sz w:val="24"/>
          <w:szCs w:val="24"/>
        </w:rPr>
        <w:tab/>
        <w:t>During your deliberation, if you have a question as to the meaning of the [word] [language], you may make a written request for a definition and I will give you one.</w:t>
      </w:r>
      <w:r w:rsidRPr="005E6A4D">
        <w:rPr>
          <w:rFonts w:ascii="Arial" w:hAnsi="Arial" w:cs="Arial"/>
          <w:sz w:val="24"/>
          <w:szCs w:val="24"/>
          <w:vertAlign w:val="superscript"/>
        </w:rPr>
        <w:t>3</w:t>
      </w:r>
      <w:r w:rsidRPr="005E6A4D">
        <w:rPr>
          <w:rFonts w:ascii="Arial" w:hAnsi="Arial" w:cs="Arial"/>
          <w:sz w:val="24"/>
          <w:szCs w:val="24"/>
        </w:rPr>
        <w:t xml:space="preserve"> </w:t>
      </w:r>
    </w:p>
    <w:p w14:paraId="6E6A3B19" w14:textId="77777777" w:rsidR="00F94FF1" w:rsidRPr="005E6A4D" w:rsidRDefault="00F94FF1">
      <w:pPr>
        <w:rPr>
          <w:rFonts w:ascii="Arial" w:hAnsi="Arial" w:cs="Arial"/>
          <w:sz w:val="24"/>
          <w:szCs w:val="24"/>
        </w:rPr>
      </w:pPr>
    </w:p>
    <w:p w14:paraId="7C6A1661" w14:textId="7293A3D3" w:rsidR="00F94FF1" w:rsidRPr="005E6A4D" w:rsidRDefault="00F94FF1" w:rsidP="005E6A4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E6A4D">
        <w:rPr>
          <w:rFonts w:ascii="Arial" w:hAnsi="Arial" w:cs="Arial"/>
          <w:sz w:val="24"/>
          <w:szCs w:val="24"/>
        </w:rPr>
        <w:t>USE NOTE</w:t>
      </w:r>
      <w:r w:rsidR="005E6A4D">
        <w:rPr>
          <w:rFonts w:ascii="Arial" w:hAnsi="Arial" w:cs="Arial"/>
          <w:sz w:val="24"/>
          <w:szCs w:val="24"/>
        </w:rPr>
        <w:t>S</w:t>
      </w:r>
    </w:p>
    <w:p w14:paraId="0CE98173" w14:textId="2631F9F6" w:rsidR="00F94FF1" w:rsidRPr="005E6A4D" w:rsidRDefault="00F94FF1">
      <w:pPr>
        <w:rPr>
          <w:rFonts w:ascii="Arial" w:hAnsi="Arial" w:cs="Arial"/>
          <w:sz w:val="24"/>
          <w:szCs w:val="24"/>
        </w:rPr>
      </w:pPr>
      <w:r w:rsidRPr="005E6A4D">
        <w:rPr>
          <w:rFonts w:ascii="Arial" w:hAnsi="Arial" w:cs="Arial"/>
          <w:sz w:val="24"/>
          <w:szCs w:val="24"/>
        </w:rPr>
        <w:tab/>
        <w:t>1.</w:t>
      </w:r>
      <w:r w:rsidRPr="005E6A4D">
        <w:rPr>
          <w:rFonts w:ascii="Arial" w:hAnsi="Arial" w:cs="Arial"/>
          <w:sz w:val="24"/>
          <w:szCs w:val="24"/>
        </w:rPr>
        <w:tab/>
        <w:t xml:space="preserve">For use during closing argument when counsel misstates the law concerning the meaning of a word or words not defined in the instructions. It may be given orally during closing argument or in writing after closing arguments. It may be given at the request of a party objecting to the argument, and may be given on the court's own motion.    </w:t>
      </w:r>
    </w:p>
    <w:p w14:paraId="7517D624" w14:textId="7A5EA50E" w:rsidR="00F94FF1" w:rsidRPr="005E6A4D" w:rsidRDefault="00F94FF1">
      <w:pPr>
        <w:rPr>
          <w:rFonts w:ascii="Arial" w:hAnsi="Arial" w:cs="Arial"/>
          <w:sz w:val="24"/>
          <w:szCs w:val="24"/>
        </w:rPr>
      </w:pPr>
      <w:r w:rsidRPr="005E6A4D">
        <w:rPr>
          <w:rFonts w:ascii="Arial" w:hAnsi="Arial" w:cs="Arial"/>
          <w:sz w:val="24"/>
          <w:szCs w:val="24"/>
        </w:rPr>
        <w:tab/>
        <w:t>2.</w:t>
      </w:r>
      <w:r w:rsidRPr="005E6A4D">
        <w:rPr>
          <w:rFonts w:ascii="Arial" w:hAnsi="Arial" w:cs="Arial"/>
          <w:sz w:val="24"/>
          <w:szCs w:val="24"/>
        </w:rPr>
        <w:tab/>
        <w:t xml:space="preserve">Indicate the word or language, the meaning of which is in dispute. </w:t>
      </w:r>
    </w:p>
    <w:p w14:paraId="2E7F1A37" w14:textId="22AFFD86" w:rsidR="00F94FF1" w:rsidRPr="005E6A4D" w:rsidRDefault="00F94FF1">
      <w:pPr>
        <w:rPr>
          <w:rFonts w:ascii="Arial" w:hAnsi="Arial" w:cs="Arial"/>
        </w:rPr>
      </w:pPr>
      <w:r w:rsidRPr="005E6A4D">
        <w:rPr>
          <w:rFonts w:ascii="Arial" w:hAnsi="Arial" w:cs="Arial"/>
          <w:sz w:val="24"/>
          <w:szCs w:val="24"/>
        </w:rPr>
        <w:tab/>
        <w:t>3.</w:t>
      </w:r>
      <w:r w:rsidRPr="005E6A4D">
        <w:rPr>
          <w:rFonts w:ascii="Arial" w:hAnsi="Arial" w:cs="Arial"/>
          <w:sz w:val="24"/>
          <w:szCs w:val="24"/>
        </w:rPr>
        <w:tab/>
        <w:t xml:space="preserve">Upon receipt of a request from the jury, use a UJI definition instruction if one is appropriate. If there is no appropriate UJI definition, use a dictionary definition if it correctly states the law and resolves the dispute. Otherwise, draft an instruction. </w:t>
      </w:r>
    </w:p>
    <w:sectPr w:rsidR="00F94FF1" w:rsidRPr="005E6A4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CBA"/>
    <w:rsid w:val="00061CBA"/>
    <w:rsid w:val="004F7C29"/>
    <w:rsid w:val="005E6A4D"/>
    <w:rsid w:val="00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0C1741"/>
  <w14:defaultImageDpi w14:val="0"/>
  <w15:chartTrackingRefBased/>
  <w15:docId w15:val="{D3B473A0-9573-4DF6-B3DC-DC7139DA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169755-1ABA-4E89-AE4D-5E7CD6A4D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3EF82-949A-44F7-9850-147A83FFE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5ADBB-20A0-4D8A-AF58-9AD25CA9F9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2023-12-01T23:07:00Z</dcterms:created>
  <dcterms:modified xsi:type="dcterms:W3CDTF">2023-12-01T23:07:00Z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