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7333" w14:textId="77777777" w:rsidR="00CB3FDF" w:rsidRPr="00CB3FDF" w:rsidRDefault="00CB3FDF" w:rsidP="00CB3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B3FDF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CB3FDF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CB3FDF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CB3FDF">
        <w:rPr>
          <w:rFonts w:ascii="Arial" w:hAnsi="Arial" w:cs="Arial"/>
          <w:b/>
          <w:bCs/>
          <w:kern w:val="0"/>
          <w:sz w:val="24"/>
          <w:szCs w:val="24"/>
        </w:rPr>
        <w:t xml:space="preserve">13-405. Employer sued; no issue of employment, scope of employment or agency. </w:t>
      </w:r>
    </w:p>
    <w:p w14:paraId="7E6A1449" w14:textId="159987A7" w:rsidR="00CB3FDF" w:rsidRPr="00CB3FDF" w:rsidRDefault="00CB3FDF" w:rsidP="00CB3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B3FDF">
        <w:rPr>
          <w:rFonts w:ascii="Arial" w:hAnsi="Arial" w:cs="Arial"/>
          <w:kern w:val="0"/>
          <w:sz w:val="24"/>
          <w:szCs w:val="24"/>
        </w:rPr>
        <w:t xml:space="preserve">_______________ </w:t>
      </w:r>
      <w:r w:rsidRPr="00CB3FDF">
        <w:rPr>
          <w:rFonts w:ascii="Arial" w:hAnsi="Arial" w:cs="Arial"/>
          <w:kern w:val="0"/>
          <w:sz w:val="24"/>
          <w:szCs w:val="24"/>
        </w:rPr>
        <w:tab/>
        <w:t>(</w:t>
      </w:r>
      <w:r w:rsidRPr="00CB3FDF">
        <w:rPr>
          <w:rFonts w:ascii="Arial" w:hAnsi="Arial" w:cs="Arial"/>
          <w:i/>
          <w:iCs/>
          <w:kern w:val="0"/>
          <w:sz w:val="24"/>
          <w:szCs w:val="24"/>
        </w:rPr>
        <w:t>name of employee</w:t>
      </w:r>
      <w:r w:rsidRPr="00CB3FDF">
        <w:rPr>
          <w:rFonts w:ascii="Arial" w:hAnsi="Arial" w:cs="Arial"/>
          <w:kern w:val="0"/>
          <w:sz w:val="24"/>
          <w:szCs w:val="24"/>
        </w:rPr>
        <w:t xml:space="preserve">) was the employee [agent] of </w:t>
      </w:r>
    </w:p>
    <w:p w14:paraId="46992D87" w14:textId="1A3F7B1B" w:rsidR="00CB3FDF" w:rsidRPr="00CB3FDF" w:rsidRDefault="00CB3FDF" w:rsidP="00CB3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B3FDF">
        <w:rPr>
          <w:rFonts w:ascii="Arial" w:hAnsi="Arial" w:cs="Arial"/>
          <w:kern w:val="0"/>
          <w:sz w:val="24"/>
          <w:szCs w:val="24"/>
        </w:rPr>
        <w:t xml:space="preserve">_______________ </w:t>
      </w:r>
      <w:r w:rsidRPr="00CB3FDF">
        <w:rPr>
          <w:rFonts w:ascii="Arial" w:hAnsi="Arial" w:cs="Arial"/>
          <w:kern w:val="0"/>
          <w:sz w:val="24"/>
          <w:szCs w:val="24"/>
        </w:rPr>
        <w:tab/>
        <w:t>(</w:t>
      </w:r>
      <w:r w:rsidRPr="00CB3FDF">
        <w:rPr>
          <w:rFonts w:ascii="Arial" w:hAnsi="Arial" w:cs="Arial"/>
          <w:i/>
          <w:iCs/>
          <w:kern w:val="0"/>
          <w:sz w:val="24"/>
          <w:szCs w:val="24"/>
        </w:rPr>
        <w:t>name of employer</w:t>
      </w:r>
      <w:r w:rsidRPr="00CB3FDF">
        <w:rPr>
          <w:rFonts w:ascii="Arial" w:hAnsi="Arial" w:cs="Arial"/>
          <w:kern w:val="0"/>
          <w:sz w:val="24"/>
          <w:szCs w:val="24"/>
        </w:rPr>
        <w:t xml:space="preserve">) at the time of the occurrence. Therefore, </w:t>
      </w:r>
    </w:p>
    <w:p w14:paraId="7D747B5E" w14:textId="2C500B22" w:rsidR="00CB3FDF" w:rsidRPr="00CB3FDF" w:rsidRDefault="00CB3FDF" w:rsidP="00CB3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B3FDF">
        <w:rPr>
          <w:rFonts w:ascii="Arial" w:hAnsi="Arial" w:cs="Arial"/>
          <w:kern w:val="0"/>
          <w:sz w:val="24"/>
          <w:szCs w:val="24"/>
        </w:rPr>
        <w:t xml:space="preserve">_______________ </w:t>
      </w:r>
      <w:r w:rsidRPr="00CB3FDF">
        <w:rPr>
          <w:rFonts w:ascii="Arial" w:hAnsi="Arial" w:cs="Arial"/>
          <w:kern w:val="0"/>
          <w:sz w:val="24"/>
          <w:szCs w:val="24"/>
        </w:rPr>
        <w:tab/>
        <w:t>(</w:t>
      </w:r>
      <w:r w:rsidRPr="00CB3FDF">
        <w:rPr>
          <w:rFonts w:ascii="Arial" w:hAnsi="Arial" w:cs="Arial"/>
          <w:i/>
          <w:iCs/>
          <w:kern w:val="0"/>
          <w:sz w:val="24"/>
          <w:szCs w:val="24"/>
        </w:rPr>
        <w:t>name of employer</w:t>
      </w:r>
      <w:r w:rsidRPr="00CB3FDF">
        <w:rPr>
          <w:rFonts w:ascii="Arial" w:hAnsi="Arial" w:cs="Arial"/>
          <w:kern w:val="0"/>
          <w:sz w:val="24"/>
          <w:szCs w:val="24"/>
        </w:rPr>
        <w:t xml:space="preserve">) is liable for any wrongful act or omission of </w:t>
      </w:r>
    </w:p>
    <w:p w14:paraId="78ADB17E" w14:textId="4627ED0D" w:rsidR="00CB3FDF" w:rsidRPr="00CB3FDF" w:rsidRDefault="00CB3FDF" w:rsidP="00CB3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B3FDF">
        <w:rPr>
          <w:rFonts w:ascii="Arial" w:hAnsi="Arial" w:cs="Arial"/>
          <w:kern w:val="0"/>
          <w:sz w:val="24"/>
          <w:szCs w:val="24"/>
        </w:rPr>
        <w:t xml:space="preserve">_______________ </w:t>
      </w:r>
      <w:r w:rsidRPr="00CB3FDF">
        <w:rPr>
          <w:rFonts w:ascii="Arial" w:hAnsi="Arial" w:cs="Arial"/>
          <w:kern w:val="0"/>
          <w:sz w:val="24"/>
          <w:szCs w:val="24"/>
        </w:rPr>
        <w:tab/>
        <w:t>(</w:t>
      </w:r>
      <w:r w:rsidRPr="00CB3FDF">
        <w:rPr>
          <w:rFonts w:ascii="Arial" w:hAnsi="Arial" w:cs="Arial"/>
          <w:i/>
          <w:iCs/>
          <w:kern w:val="0"/>
          <w:sz w:val="24"/>
          <w:szCs w:val="24"/>
        </w:rPr>
        <w:t>name of employee</w:t>
      </w:r>
      <w:r w:rsidRPr="00CB3FDF">
        <w:rPr>
          <w:rFonts w:ascii="Arial" w:hAnsi="Arial" w:cs="Arial"/>
          <w:kern w:val="0"/>
          <w:sz w:val="24"/>
          <w:szCs w:val="24"/>
        </w:rPr>
        <w:t xml:space="preserve">). </w:t>
      </w:r>
    </w:p>
    <w:p w14:paraId="3A7F21CA" w14:textId="024DCBCF" w:rsidR="00CB3FDF" w:rsidRPr="00CB3FDF" w:rsidRDefault="00CB3FDF" w:rsidP="00CB3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A401554" w14:textId="77777777" w:rsidR="00CB3FDF" w:rsidRPr="00CB3FDF" w:rsidRDefault="00CB3FDF" w:rsidP="00CB3F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CB3FDF">
        <w:rPr>
          <w:rFonts w:ascii="Arial" w:hAnsi="Arial" w:cs="Arial"/>
          <w:kern w:val="0"/>
          <w:sz w:val="24"/>
          <w:szCs w:val="24"/>
        </w:rPr>
        <w:t>USE NOTE</w:t>
      </w:r>
    </w:p>
    <w:p w14:paraId="477F1447" w14:textId="35924DDB" w:rsidR="00CB3FDF" w:rsidRPr="00CB3FDF" w:rsidRDefault="00CB3FDF" w:rsidP="00CB3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B3FDF">
        <w:rPr>
          <w:rFonts w:ascii="Arial" w:hAnsi="Arial" w:cs="Arial"/>
          <w:kern w:val="0"/>
          <w:sz w:val="24"/>
          <w:szCs w:val="24"/>
        </w:rPr>
        <w:tab/>
        <w:t xml:space="preserve">This instruction is to be used where the parties admit a relationship giving rise to </w:t>
      </w:r>
      <w:proofErr w:type="spellStart"/>
      <w:r w:rsidRPr="00CB3FDF">
        <w:rPr>
          <w:rFonts w:ascii="Arial" w:hAnsi="Arial" w:cs="Arial"/>
          <w:kern w:val="0"/>
          <w:sz w:val="24"/>
          <w:szCs w:val="24"/>
        </w:rPr>
        <w:t>respondeat</w:t>
      </w:r>
      <w:proofErr w:type="spellEnd"/>
      <w:r w:rsidRPr="00CB3FDF">
        <w:rPr>
          <w:rFonts w:ascii="Arial" w:hAnsi="Arial" w:cs="Arial"/>
          <w:kern w:val="0"/>
          <w:sz w:val="24"/>
          <w:szCs w:val="24"/>
        </w:rPr>
        <w:t xml:space="preserve"> superior or the court finds the same as a matter of law. </w:t>
      </w:r>
    </w:p>
    <w:p w14:paraId="637E2F28" w14:textId="6F03DFD8" w:rsidR="004B4E31" w:rsidRPr="00CB3FDF" w:rsidRDefault="00CB3FDF" w:rsidP="00CB3FDF">
      <w:pPr>
        <w:rPr>
          <w:rFonts w:ascii="Arial" w:hAnsi="Arial" w:cs="Arial"/>
        </w:rPr>
      </w:pPr>
      <w:r w:rsidRPr="00CB3FDF">
        <w:rPr>
          <w:rFonts w:ascii="Arial" w:hAnsi="Arial" w:cs="Arial"/>
          <w:kern w:val="0"/>
          <w:sz w:val="24"/>
          <w:szCs w:val="24"/>
        </w:rPr>
        <w:t xml:space="preserve">[As amended, effective January 1, 1987.] </w:t>
      </w:r>
    </w:p>
    <w:sectPr w:rsidR="004B4E31" w:rsidRPr="00CB3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DF"/>
    <w:rsid w:val="004B4E31"/>
    <w:rsid w:val="00C51D9A"/>
    <w:rsid w:val="00CB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60C5"/>
  <w15:chartTrackingRefBased/>
  <w15:docId w15:val="{2C7D6A22-2911-4D74-9156-232A8DF4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DBE078-958A-4E11-9AAE-80757196A325}"/>
</file>

<file path=customXml/itemProps2.xml><?xml version="1.0" encoding="utf-8"?>
<ds:datastoreItem xmlns:ds="http://schemas.openxmlformats.org/officeDocument/2006/customXml" ds:itemID="{FE1D91A8-3753-4637-81E1-A942A21C07A9}"/>
</file>

<file path=customXml/itemProps3.xml><?xml version="1.0" encoding="utf-8"?>
<ds:datastoreItem xmlns:ds="http://schemas.openxmlformats.org/officeDocument/2006/customXml" ds:itemID="{F0C501D5-F186-4330-9393-232FB977C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2023-11-02T15:21:00Z</dcterms:created>
  <dcterms:modified xsi:type="dcterms:W3CDTF">2023-11-02T15:22:00Z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