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234A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FE28EE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FE28EE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FE28EE">
        <w:rPr>
          <w:rFonts w:ascii="Arial" w:hAnsi="Arial" w:cs="Arial"/>
          <w:b/>
          <w:bCs/>
          <w:kern w:val="0"/>
          <w:sz w:val="24"/>
          <w:szCs w:val="24"/>
        </w:rPr>
        <w:t>10-514.  Order for service of process by publication or other alternative method.</w:t>
      </w:r>
      <w:r w:rsidRPr="00FE28E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E37B031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96F0745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03768FC7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7676711F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 xml:space="preserve">__________________ JUDICIAL DISTRICT </w:t>
      </w:r>
    </w:p>
    <w:p w14:paraId="38DEBC6E" w14:textId="163FB5DD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53EF9FB3" w14:textId="533A676C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ACE8AC4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>STATE OF NEW MEXICO ex rel.</w:t>
      </w:r>
    </w:p>
    <w:p w14:paraId="50AE5AE4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 xml:space="preserve">CHILDREN, YOUTH AND FAMILIES DEPARTMENT </w:t>
      </w:r>
    </w:p>
    <w:p w14:paraId="4BE1C6ED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F9953BB" w14:textId="3DBE746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282DFA69" w14:textId="029E7072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6EC60F2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 xml:space="preserve">In the Matter of </w:t>
      </w:r>
    </w:p>
    <w:p w14:paraId="354FCC60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 xml:space="preserve">_______________________________, (a) Child(ren), and Concerning </w:t>
      </w:r>
    </w:p>
    <w:p w14:paraId="51605C03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 xml:space="preserve">_______________________________, Respondent(s). </w:t>
      </w:r>
    </w:p>
    <w:p w14:paraId="78B6B075" w14:textId="74C71708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39C82C0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650B82B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FE28EE">
        <w:rPr>
          <w:rFonts w:ascii="Arial" w:hAnsi="Arial" w:cs="Arial"/>
          <w:b/>
          <w:bCs/>
          <w:kern w:val="0"/>
          <w:sz w:val="24"/>
          <w:szCs w:val="24"/>
        </w:rPr>
        <w:t>ORDER FOR SERVICE OF PROCESS</w:t>
      </w:r>
    </w:p>
    <w:p w14:paraId="11B64136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b/>
          <w:bCs/>
          <w:kern w:val="0"/>
          <w:sz w:val="24"/>
          <w:szCs w:val="24"/>
        </w:rPr>
        <w:t>BY PUBLICATION OR OTHER ALTERNATIVE METHOD</w:t>
      </w:r>
      <w:r w:rsidRPr="00FE28E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7F06433" w14:textId="5BE48A49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C40B91D" w14:textId="468243C1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ab/>
        <w:t>Petitioner, the Children, Youth and Families Department, has filed a motion requesting that the Court approve service of process upon __________________ (</w:t>
      </w:r>
      <w:r w:rsidRPr="00FE28EE">
        <w:rPr>
          <w:rFonts w:ascii="Arial" w:hAnsi="Arial" w:cs="Arial"/>
          <w:i/>
          <w:iCs/>
          <w:kern w:val="0"/>
          <w:sz w:val="24"/>
          <w:szCs w:val="24"/>
        </w:rPr>
        <w:t>name of Respondent</w:t>
      </w:r>
      <w:r w:rsidRPr="00FE28EE">
        <w:rPr>
          <w:rFonts w:ascii="Arial" w:hAnsi="Arial" w:cs="Arial"/>
          <w:kern w:val="0"/>
          <w:sz w:val="24"/>
          <w:szCs w:val="24"/>
        </w:rPr>
        <w:t>) by [publication in a newspaper of general circulation] [and] [by alternative method].</w:t>
      </w:r>
    </w:p>
    <w:p w14:paraId="5A0A7D67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F79B999" w14:textId="410AB892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ab/>
        <w:t>The Court finds that Petitioner has made diligent efforts to make personal service of process upon __________________ (</w:t>
      </w:r>
      <w:r w:rsidRPr="00FE28EE">
        <w:rPr>
          <w:rFonts w:ascii="Arial" w:hAnsi="Arial" w:cs="Arial"/>
          <w:i/>
          <w:iCs/>
          <w:kern w:val="0"/>
          <w:sz w:val="24"/>
          <w:szCs w:val="24"/>
        </w:rPr>
        <w:t>name of Respondent</w:t>
      </w:r>
      <w:r w:rsidRPr="00FE28EE">
        <w:rPr>
          <w:rFonts w:ascii="Arial" w:hAnsi="Arial" w:cs="Arial"/>
          <w:kern w:val="0"/>
          <w:sz w:val="24"/>
          <w:szCs w:val="24"/>
        </w:rPr>
        <w:t>), but has not been able to do so as provided by Rule 10-103 NMRA.</w:t>
      </w:r>
    </w:p>
    <w:p w14:paraId="5BD212F9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2EC5FB" w14:textId="7D411AA8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ab/>
        <w:t>The Court finds that a newspaper of general circulation in this county where the action is pending is most likely to apprise __________________ (</w:t>
      </w:r>
      <w:r w:rsidRPr="00FE28EE">
        <w:rPr>
          <w:rFonts w:ascii="Arial" w:hAnsi="Arial" w:cs="Arial"/>
          <w:i/>
          <w:iCs/>
          <w:kern w:val="0"/>
          <w:sz w:val="24"/>
          <w:szCs w:val="24"/>
        </w:rPr>
        <w:t>name of Respondent</w:t>
      </w:r>
      <w:r w:rsidRPr="00FE28EE">
        <w:rPr>
          <w:rFonts w:ascii="Arial" w:hAnsi="Arial" w:cs="Arial"/>
          <w:kern w:val="0"/>
          <w:sz w:val="24"/>
          <w:szCs w:val="24"/>
        </w:rPr>
        <w:t>) of the existence and pendency of this action.</w:t>
      </w:r>
    </w:p>
    <w:p w14:paraId="0E6DFAC3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C39D6BE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b/>
          <w:bCs/>
          <w:kern w:val="0"/>
          <w:sz w:val="24"/>
          <w:szCs w:val="24"/>
        </w:rPr>
        <w:t>OR</w:t>
      </w:r>
    </w:p>
    <w:p w14:paraId="41F010F0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1C69FD4" w14:textId="4BE57220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ab/>
        <w:t>The Court finds that a newspaper of general circulation in this county where the action is pending is not the newspaper most likely to apprise __________________ (</w:t>
      </w:r>
      <w:r w:rsidRPr="00FE28EE">
        <w:rPr>
          <w:rFonts w:ascii="Arial" w:hAnsi="Arial" w:cs="Arial"/>
          <w:i/>
          <w:iCs/>
          <w:kern w:val="0"/>
          <w:sz w:val="24"/>
          <w:szCs w:val="24"/>
        </w:rPr>
        <w:t>name of Respondent</w:t>
      </w:r>
      <w:r w:rsidRPr="00FE28EE">
        <w:rPr>
          <w:rFonts w:ascii="Arial" w:hAnsi="Arial" w:cs="Arial"/>
          <w:kern w:val="0"/>
          <w:sz w:val="24"/>
          <w:szCs w:val="24"/>
        </w:rPr>
        <w:t>) of the existence and pendency of this action and that a newspaper of general circulation in ____________________ (</w:t>
      </w:r>
      <w:r w:rsidRPr="00FE28EE">
        <w:rPr>
          <w:rFonts w:ascii="Arial" w:hAnsi="Arial" w:cs="Arial"/>
          <w:i/>
          <w:iCs/>
          <w:kern w:val="0"/>
          <w:sz w:val="24"/>
          <w:szCs w:val="24"/>
        </w:rPr>
        <w:t>county and state</w:t>
      </w:r>
      <w:r w:rsidRPr="00FE28EE">
        <w:rPr>
          <w:rFonts w:ascii="Arial" w:hAnsi="Arial" w:cs="Arial"/>
          <w:kern w:val="0"/>
          <w:sz w:val="24"/>
          <w:szCs w:val="24"/>
        </w:rPr>
        <w:t>) is most likely to do so.</w:t>
      </w:r>
    </w:p>
    <w:p w14:paraId="2BEE5D49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27D881E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b/>
          <w:bCs/>
          <w:kern w:val="0"/>
          <w:sz w:val="24"/>
          <w:szCs w:val="24"/>
        </w:rPr>
        <w:t>OR</w:t>
      </w:r>
    </w:p>
    <w:p w14:paraId="54DBD57E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9A2083" w14:textId="4C0EEBD6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ab/>
        <w:t>The Court finds that an alternative method is most likely to apprise __________________ (</w:t>
      </w:r>
      <w:r w:rsidRPr="00FE28EE">
        <w:rPr>
          <w:rFonts w:ascii="Arial" w:hAnsi="Arial" w:cs="Arial"/>
          <w:i/>
          <w:iCs/>
          <w:kern w:val="0"/>
          <w:sz w:val="24"/>
          <w:szCs w:val="24"/>
        </w:rPr>
        <w:t>name of Respondent</w:t>
      </w:r>
      <w:r w:rsidRPr="00FE28EE">
        <w:rPr>
          <w:rFonts w:ascii="Arial" w:hAnsi="Arial" w:cs="Arial"/>
          <w:kern w:val="0"/>
          <w:sz w:val="24"/>
          <w:szCs w:val="24"/>
        </w:rPr>
        <w:t>) of the existence and pendency of this action.</w:t>
      </w:r>
    </w:p>
    <w:p w14:paraId="03DDFDFC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6656F74" w14:textId="79622AF3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ab/>
        <w:t>THEREFORE, IT IS HEREBY ORDERED: (</w:t>
      </w:r>
      <w:r w:rsidRPr="00FE28EE">
        <w:rPr>
          <w:rFonts w:ascii="Arial" w:hAnsi="Arial" w:cs="Arial"/>
          <w:i/>
          <w:iCs/>
          <w:kern w:val="0"/>
          <w:sz w:val="24"/>
          <w:szCs w:val="24"/>
        </w:rPr>
        <w:t>Check all that are applicable</w:t>
      </w:r>
      <w:r w:rsidRPr="00FE28EE">
        <w:rPr>
          <w:rFonts w:ascii="Arial" w:hAnsi="Arial" w:cs="Arial"/>
          <w:kern w:val="0"/>
          <w:sz w:val="24"/>
          <w:szCs w:val="24"/>
        </w:rPr>
        <w:t>)</w:t>
      </w:r>
    </w:p>
    <w:p w14:paraId="2C71BD36" w14:textId="25FCD87D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ab/>
        <w:t>[ ]</w:t>
      </w:r>
      <w:r w:rsidRPr="00FE28EE">
        <w:rPr>
          <w:rFonts w:ascii="Arial" w:hAnsi="Arial" w:cs="Arial"/>
          <w:kern w:val="0"/>
          <w:sz w:val="24"/>
          <w:szCs w:val="24"/>
        </w:rPr>
        <w:tab/>
        <w:t>Petitioner shall serve process on __________________ (</w:t>
      </w:r>
      <w:r w:rsidRPr="00FE28EE">
        <w:rPr>
          <w:rFonts w:ascii="Arial" w:hAnsi="Arial" w:cs="Arial"/>
          <w:i/>
          <w:iCs/>
          <w:kern w:val="0"/>
          <w:sz w:val="24"/>
          <w:szCs w:val="24"/>
        </w:rPr>
        <w:t>name of Respondent</w:t>
      </w:r>
      <w:r w:rsidRPr="00FE28EE">
        <w:rPr>
          <w:rFonts w:ascii="Arial" w:hAnsi="Arial" w:cs="Arial"/>
          <w:kern w:val="0"/>
          <w:sz w:val="24"/>
          <w:szCs w:val="24"/>
        </w:rPr>
        <w:t>) by publication once a week for three (3) consecutive weeks in a newspaper of general circulation in this county and state.</w:t>
      </w:r>
    </w:p>
    <w:p w14:paraId="22749510" w14:textId="5708FC82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ab/>
        <w:t>[ ]</w:t>
      </w:r>
      <w:r w:rsidRPr="00FE28EE">
        <w:rPr>
          <w:rFonts w:ascii="Arial" w:hAnsi="Arial" w:cs="Arial"/>
          <w:kern w:val="0"/>
          <w:sz w:val="24"/>
          <w:szCs w:val="24"/>
        </w:rPr>
        <w:tab/>
        <w:t>Petitioner shall also serve process on __________________ (</w:t>
      </w:r>
      <w:r w:rsidRPr="00FE28EE">
        <w:rPr>
          <w:rFonts w:ascii="Arial" w:hAnsi="Arial" w:cs="Arial"/>
          <w:i/>
          <w:iCs/>
          <w:kern w:val="0"/>
          <w:sz w:val="24"/>
          <w:szCs w:val="24"/>
        </w:rPr>
        <w:t>name of Respondent</w:t>
      </w:r>
      <w:r w:rsidRPr="00FE28EE">
        <w:rPr>
          <w:rFonts w:ascii="Arial" w:hAnsi="Arial" w:cs="Arial"/>
          <w:kern w:val="0"/>
          <w:sz w:val="24"/>
          <w:szCs w:val="24"/>
        </w:rPr>
        <w:t>) by publication once a week for three (3) consecutive weeks in a newspaper of general circulation in _________________ (</w:t>
      </w:r>
      <w:r w:rsidRPr="00FE28EE">
        <w:rPr>
          <w:rFonts w:ascii="Arial" w:hAnsi="Arial" w:cs="Arial"/>
          <w:i/>
          <w:iCs/>
          <w:kern w:val="0"/>
          <w:sz w:val="24"/>
          <w:szCs w:val="24"/>
        </w:rPr>
        <w:t>county and state</w:t>
      </w:r>
      <w:r w:rsidRPr="00FE28EE">
        <w:rPr>
          <w:rFonts w:ascii="Arial" w:hAnsi="Arial" w:cs="Arial"/>
          <w:kern w:val="0"/>
          <w:sz w:val="24"/>
          <w:szCs w:val="24"/>
        </w:rPr>
        <w:t>).</w:t>
      </w:r>
    </w:p>
    <w:p w14:paraId="6D87557C" w14:textId="2D7DAC1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ab/>
        <w:t>[ ]</w:t>
      </w:r>
      <w:r w:rsidRPr="00FE28EE">
        <w:rPr>
          <w:rFonts w:ascii="Arial" w:hAnsi="Arial" w:cs="Arial"/>
          <w:kern w:val="0"/>
          <w:sz w:val="24"/>
          <w:szCs w:val="24"/>
        </w:rPr>
        <w:tab/>
        <w:t>Petitioner shall file proof of service with a copy of the affidavit of publication when service has been completed.</w:t>
      </w:r>
    </w:p>
    <w:p w14:paraId="7BE76B9B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ab/>
        <w:t>[ ]</w:t>
      </w:r>
      <w:r w:rsidRPr="00FE28EE">
        <w:rPr>
          <w:rFonts w:ascii="Arial" w:hAnsi="Arial" w:cs="Arial"/>
          <w:kern w:val="0"/>
          <w:sz w:val="24"/>
          <w:szCs w:val="24"/>
        </w:rPr>
        <w:tab/>
        <w:t>Petitioner shall serve process on __________________ (</w:t>
      </w:r>
      <w:r w:rsidRPr="00FE28EE">
        <w:rPr>
          <w:rFonts w:ascii="Arial" w:hAnsi="Arial" w:cs="Arial"/>
          <w:i/>
          <w:iCs/>
          <w:kern w:val="0"/>
          <w:sz w:val="24"/>
          <w:szCs w:val="24"/>
        </w:rPr>
        <w:t>name of Respondent</w:t>
      </w:r>
      <w:r w:rsidRPr="00FE28EE">
        <w:rPr>
          <w:rFonts w:ascii="Arial" w:hAnsi="Arial" w:cs="Arial"/>
          <w:kern w:val="0"/>
          <w:sz w:val="24"/>
          <w:szCs w:val="24"/>
        </w:rPr>
        <w:t>) by the following alternative method that is reasonably calculated under all of the circumstances to apprise Respondent of the existence and pendency of the action and afford a reasonable opportunity to appear and defend:</w:t>
      </w:r>
    </w:p>
    <w:p w14:paraId="7818195C" w14:textId="41AE2D78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E913E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F91C898" w14:textId="521338D9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E913E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6C957E5" w14:textId="01B96D99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 xml:space="preserve">_____________________________________________________________________. </w:t>
      </w:r>
    </w:p>
    <w:p w14:paraId="153DBC84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C75E300" w14:textId="7012101E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E913E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192690A" w14:textId="126915BB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</w:r>
      <w:r w:rsidRPr="00FE28EE">
        <w:rPr>
          <w:rFonts w:ascii="Arial" w:hAnsi="Arial" w:cs="Arial"/>
          <w:kern w:val="0"/>
          <w:sz w:val="24"/>
          <w:szCs w:val="24"/>
        </w:rPr>
        <w:tab/>
        <w:t>District Court Judge</w:t>
      </w:r>
    </w:p>
    <w:p w14:paraId="78D49027" w14:textId="77777777" w:rsidR="00FE28EE" w:rsidRPr="00FE28EE" w:rsidRDefault="00FE28EE" w:rsidP="00FE2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1A2451B" w14:textId="4902FB22" w:rsidR="00D76AB6" w:rsidRPr="00FE28EE" w:rsidRDefault="00FE28EE" w:rsidP="00FE28EE">
      <w:pPr>
        <w:rPr>
          <w:rFonts w:ascii="Arial" w:hAnsi="Arial" w:cs="Arial"/>
        </w:rPr>
      </w:pPr>
      <w:r w:rsidRPr="00FE28EE">
        <w:rPr>
          <w:rFonts w:ascii="Arial" w:hAnsi="Arial" w:cs="Arial"/>
          <w:kern w:val="0"/>
          <w:sz w:val="24"/>
          <w:szCs w:val="24"/>
        </w:rPr>
        <w:t>[Adopted by Supreme Court Order No. 14-8300-009, effective for all cases filed or pending on or after December 31, 2014.]</w:t>
      </w:r>
    </w:p>
    <w:sectPr w:rsidR="00D76AB6" w:rsidRPr="00FE2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EE"/>
    <w:rsid w:val="00D76AB6"/>
    <w:rsid w:val="00E913E7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B4D1"/>
  <w15:chartTrackingRefBased/>
  <w15:docId w15:val="{30BAAFAC-0723-43D2-8D9B-F1A76674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419D68-5628-441F-B27E-113A7B3DF35A}"/>
</file>

<file path=customXml/itemProps2.xml><?xml version="1.0" encoding="utf-8"?>
<ds:datastoreItem xmlns:ds="http://schemas.openxmlformats.org/officeDocument/2006/customXml" ds:itemID="{1F8F3CDA-F0D3-4E16-84C1-2C91515577D5}"/>
</file>

<file path=customXml/itemProps3.xml><?xml version="1.0" encoding="utf-8"?>
<ds:datastoreItem xmlns:ds="http://schemas.openxmlformats.org/officeDocument/2006/customXml" ds:itemID="{D231C97F-572C-44B8-B78B-9E6F30691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2023-10-30T17:26:00Z</dcterms:created>
  <dcterms:modified xsi:type="dcterms:W3CDTF">2023-10-30T17:29:00Z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