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0EF67" w14:textId="77777777" w:rsidR="006918E6" w:rsidRPr="009B705B" w:rsidRDefault="006918E6" w:rsidP="009B705B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9B705B">
        <w:rPr>
          <w:rFonts w:ascii="Arial" w:hAnsi="Arial" w:cs="Arial"/>
          <w:sz w:val="24"/>
          <w:szCs w:val="24"/>
          <w:lang w:val="en-CA"/>
        </w:rPr>
        <w:fldChar w:fldCharType="begin"/>
      </w:r>
      <w:r w:rsidRPr="009B705B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9B705B">
        <w:rPr>
          <w:rFonts w:ascii="Arial" w:hAnsi="Arial" w:cs="Arial"/>
          <w:sz w:val="24"/>
          <w:szCs w:val="24"/>
          <w:lang w:val="en-CA"/>
        </w:rPr>
        <w:fldChar w:fldCharType="end"/>
      </w:r>
      <w:r w:rsidRPr="009B705B">
        <w:rPr>
          <w:rFonts w:ascii="Arial" w:hAnsi="Arial" w:cs="Arial"/>
          <w:b/>
          <w:bCs/>
          <w:sz w:val="24"/>
          <w:szCs w:val="24"/>
        </w:rPr>
        <w:t>14-993.  Providing false information when registering as a sex offender; essential elements.</w:t>
      </w:r>
      <w:r w:rsidRPr="009B705B">
        <w:rPr>
          <w:rFonts w:ascii="Arial" w:hAnsi="Arial" w:cs="Arial"/>
          <w:b/>
          <w:bCs/>
          <w:sz w:val="24"/>
          <w:szCs w:val="24"/>
          <w:vertAlign w:val="superscript"/>
        </w:rPr>
        <w:t>1</w:t>
      </w:r>
    </w:p>
    <w:p w14:paraId="5DAD0866" w14:textId="77777777" w:rsidR="006918E6" w:rsidRPr="009B705B" w:rsidRDefault="006918E6">
      <w:pPr>
        <w:rPr>
          <w:rFonts w:ascii="Arial" w:hAnsi="Arial" w:cs="Arial"/>
          <w:sz w:val="24"/>
          <w:szCs w:val="24"/>
        </w:rPr>
      </w:pPr>
      <w:r w:rsidRPr="009B705B">
        <w:rPr>
          <w:rFonts w:ascii="Arial" w:hAnsi="Arial" w:cs="Arial"/>
          <w:sz w:val="24"/>
          <w:szCs w:val="24"/>
        </w:rPr>
        <w:tab/>
        <w:t>For you to find the defendant guilty of providing false information when registering as a sex offender [as charged in Count ____________]</w:t>
      </w:r>
      <w:r w:rsidRPr="009B705B">
        <w:rPr>
          <w:rFonts w:ascii="Arial" w:hAnsi="Arial" w:cs="Arial"/>
          <w:sz w:val="24"/>
          <w:szCs w:val="24"/>
          <w:vertAlign w:val="superscript"/>
        </w:rPr>
        <w:t>2</w:t>
      </w:r>
      <w:r w:rsidRPr="009B705B">
        <w:rPr>
          <w:rFonts w:ascii="Arial" w:hAnsi="Arial" w:cs="Arial"/>
          <w:sz w:val="24"/>
          <w:szCs w:val="24"/>
        </w:rPr>
        <w:t>, the state must prove to your satisfaction beyond a reasonable doubt each of the following elements of the crime:</w:t>
      </w:r>
    </w:p>
    <w:p w14:paraId="522823EB" w14:textId="77777777" w:rsidR="006918E6" w:rsidRPr="009B705B" w:rsidRDefault="006918E6">
      <w:pPr>
        <w:rPr>
          <w:rFonts w:ascii="Arial" w:hAnsi="Arial" w:cs="Arial"/>
          <w:sz w:val="24"/>
          <w:szCs w:val="24"/>
        </w:rPr>
      </w:pPr>
      <w:r w:rsidRPr="009B705B">
        <w:rPr>
          <w:rFonts w:ascii="Arial" w:hAnsi="Arial" w:cs="Arial"/>
          <w:sz w:val="24"/>
          <w:szCs w:val="24"/>
        </w:rPr>
        <w:tab/>
        <w:t>1.</w:t>
      </w:r>
      <w:r w:rsidRPr="009B705B">
        <w:rPr>
          <w:rFonts w:ascii="Arial" w:hAnsi="Arial" w:cs="Arial"/>
          <w:sz w:val="24"/>
          <w:szCs w:val="24"/>
        </w:rPr>
        <w:tab/>
        <w:t>The defendant was convicted of [______________]</w:t>
      </w:r>
      <w:r w:rsidRPr="009B705B">
        <w:rPr>
          <w:rFonts w:ascii="Arial" w:hAnsi="Arial" w:cs="Arial"/>
          <w:sz w:val="24"/>
          <w:szCs w:val="24"/>
          <w:vertAlign w:val="superscript"/>
        </w:rPr>
        <w:t>3</w:t>
      </w:r>
      <w:r w:rsidRPr="009B705B">
        <w:rPr>
          <w:rFonts w:ascii="Arial" w:hAnsi="Arial" w:cs="Arial"/>
          <w:sz w:val="24"/>
          <w:szCs w:val="24"/>
        </w:rPr>
        <w:t>;</w:t>
      </w:r>
    </w:p>
    <w:p w14:paraId="68F6D9AB" w14:textId="77777777" w:rsidR="006918E6" w:rsidRPr="009B705B" w:rsidRDefault="006918E6">
      <w:pPr>
        <w:rPr>
          <w:rFonts w:ascii="Arial" w:hAnsi="Arial" w:cs="Arial"/>
          <w:sz w:val="24"/>
          <w:szCs w:val="24"/>
        </w:rPr>
      </w:pPr>
      <w:r w:rsidRPr="009B705B">
        <w:rPr>
          <w:rFonts w:ascii="Arial" w:hAnsi="Arial" w:cs="Arial"/>
          <w:sz w:val="24"/>
          <w:szCs w:val="24"/>
        </w:rPr>
        <w:tab/>
        <w:t>2.</w:t>
      </w:r>
      <w:r w:rsidRPr="009B705B">
        <w:rPr>
          <w:rFonts w:ascii="Arial" w:hAnsi="Arial" w:cs="Arial"/>
          <w:sz w:val="24"/>
          <w:szCs w:val="24"/>
        </w:rPr>
        <w:tab/>
        <w:t>The defendant [willfully][or] [knowingly]</w:t>
      </w:r>
      <w:r w:rsidRPr="009B705B">
        <w:rPr>
          <w:rFonts w:ascii="Arial" w:hAnsi="Arial" w:cs="Arial"/>
          <w:sz w:val="24"/>
          <w:szCs w:val="24"/>
          <w:vertAlign w:val="superscript"/>
        </w:rPr>
        <w:t>4</w:t>
      </w:r>
      <w:r w:rsidRPr="009B705B">
        <w:rPr>
          <w:rFonts w:ascii="Arial" w:hAnsi="Arial" w:cs="Arial"/>
          <w:sz w:val="24"/>
          <w:szCs w:val="24"/>
        </w:rPr>
        <w:t xml:space="preserve"> provided false information when  registering as a sex offender on __________;</w:t>
      </w:r>
      <w:r w:rsidRPr="009B705B">
        <w:rPr>
          <w:rFonts w:ascii="Arial" w:hAnsi="Arial" w:cs="Arial"/>
          <w:sz w:val="24"/>
          <w:szCs w:val="24"/>
          <w:vertAlign w:val="superscript"/>
        </w:rPr>
        <w:t>5</w:t>
      </w:r>
      <w:r w:rsidRPr="009B705B">
        <w:rPr>
          <w:rFonts w:ascii="Arial" w:hAnsi="Arial" w:cs="Arial"/>
          <w:sz w:val="24"/>
          <w:szCs w:val="24"/>
        </w:rPr>
        <w:t xml:space="preserve"> and</w:t>
      </w:r>
    </w:p>
    <w:p w14:paraId="61095328" w14:textId="77777777" w:rsidR="006918E6" w:rsidRPr="009B705B" w:rsidRDefault="006918E6">
      <w:pPr>
        <w:rPr>
          <w:rFonts w:ascii="Arial" w:hAnsi="Arial" w:cs="Arial"/>
          <w:sz w:val="24"/>
          <w:szCs w:val="24"/>
        </w:rPr>
      </w:pPr>
      <w:r w:rsidRPr="009B705B">
        <w:rPr>
          <w:rFonts w:ascii="Arial" w:hAnsi="Arial" w:cs="Arial"/>
          <w:sz w:val="24"/>
          <w:szCs w:val="24"/>
        </w:rPr>
        <w:tab/>
        <w:t>3.</w:t>
      </w:r>
      <w:r w:rsidRPr="009B705B">
        <w:rPr>
          <w:rFonts w:ascii="Arial" w:hAnsi="Arial" w:cs="Arial"/>
          <w:sz w:val="24"/>
          <w:szCs w:val="24"/>
        </w:rPr>
        <w:tab/>
        <w:t>This happened in New Mexico [on __________, ______] [between ________, _____ and _____________, ______].</w:t>
      </w:r>
    </w:p>
    <w:p w14:paraId="3DC7FDCC" w14:textId="77777777" w:rsidR="006918E6" w:rsidRPr="009B705B" w:rsidRDefault="006918E6">
      <w:pPr>
        <w:rPr>
          <w:rFonts w:ascii="Arial" w:hAnsi="Arial" w:cs="Arial"/>
          <w:sz w:val="24"/>
          <w:szCs w:val="24"/>
        </w:rPr>
      </w:pPr>
    </w:p>
    <w:p w14:paraId="3C6053E6" w14:textId="6D436B0F" w:rsidR="006918E6" w:rsidRPr="009B705B" w:rsidRDefault="006918E6" w:rsidP="009B705B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9B705B">
        <w:rPr>
          <w:rFonts w:ascii="Arial" w:hAnsi="Arial" w:cs="Arial"/>
          <w:sz w:val="24"/>
          <w:szCs w:val="24"/>
        </w:rPr>
        <w:t>USE NOTE</w:t>
      </w:r>
      <w:r w:rsidR="009B705B">
        <w:rPr>
          <w:rFonts w:ascii="Arial" w:hAnsi="Arial" w:cs="Arial"/>
          <w:sz w:val="24"/>
          <w:szCs w:val="24"/>
        </w:rPr>
        <w:t>S</w:t>
      </w:r>
    </w:p>
    <w:p w14:paraId="567F81C2" w14:textId="77777777" w:rsidR="006918E6" w:rsidRPr="009B705B" w:rsidRDefault="006918E6">
      <w:pPr>
        <w:tabs>
          <w:tab w:val="left" w:pos="720"/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  <w:r w:rsidRPr="009B705B">
        <w:rPr>
          <w:rFonts w:ascii="Arial" w:hAnsi="Arial" w:cs="Arial"/>
          <w:sz w:val="24"/>
          <w:szCs w:val="24"/>
        </w:rPr>
        <w:tab/>
        <w:t>1.</w:t>
      </w:r>
      <w:r w:rsidRPr="009B705B">
        <w:rPr>
          <w:rFonts w:ascii="Arial" w:hAnsi="Arial" w:cs="Arial"/>
          <w:sz w:val="24"/>
          <w:szCs w:val="24"/>
        </w:rPr>
        <w:tab/>
        <w:t>Applicable to all versions of SORNA.</w:t>
      </w:r>
    </w:p>
    <w:p w14:paraId="74A1DC32" w14:textId="77777777" w:rsidR="006918E6" w:rsidRPr="009B705B" w:rsidRDefault="006918E6">
      <w:pPr>
        <w:rPr>
          <w:rFonts w:ascii="Arial" w:hAnsi="Arial" w:cs="Arial"/>
          <w:sz w:val="24"/>
          <w:szCs w:val="24"/>
        </w:rPr>
      </w:pPr>
      <w:r w:rsidRPr="009B705B">
        <w:rPr>
          <w:rFonts w:ascii="Arial" w:hAnsi="Arial" w:cs="Arial"/>
          <w:sz w:val="24"/>
          <w:szCs w:val="24"/>
        </w:rPr>
        <w:tab/>
        <w:t>2.</w:t>
      </w:r>
      <w:r w:rsidRPr="009B705B">
        <w:rPr>
          <w:rFonts w:ascii="Arial" w:hAnsi="Arial" w:cs="Arial"/>
          <w:sz w:val="24"/>
          <w:szCs w:val="24"/>
        </w:rPr>
        <w:tab/>
        <w:t>Insert the count number if more than one count is charged.</w:t>
      </w:r>
    </w:p>
    <w:p w14:paraId="00895983" w14:textId="77777777" w:rsidR="006918E6" w:rsidRPr="009B705B" w:rsidRDefault="006918E6">
      <w:pPr>
        <w:rPr>
          <w:rFonts w:ascii="Arial" w:hAnsi="Arial" w:cs="Arial"/>
          <w:sz w:val="24"/>
          <w:szCs w:val="24"/>
        </w:rPr>
      </w:pPr>
      <w:r w:rsidRPr="009B705B">
        <w:rPr>
          <w:rFonts w:ascii="Arial" w:hAnsi="Arial" w:cs="Arial"/>
          <w:sz w:val="24"/>
          <w:szCs w:val="24"/>
        </w:rPr>
        <w:tab/>
        <w:t>3.</w:t>
      </w:r>
      <w:r w:rsidRPr="009B705B">
        <w:rPr>
          <w:rFonts w:ascii="Arial" w:hAnsi="Arial" w:cs="Arial"/>
          <w:sz w:val="24"/>
          <w:szCs w:val="24"/>
        </w:rPr>
        <w:tab/>
        <w:t>If there is a stipulation that the offense was a registerable offense under SORNA, insert “a sex offense on _____________ (</w:t>
      </w:r>
      <w:r w:rsidRPr="009B705B">
        <w:rPr>
          <w:rFonts w:ascii="Arial" w:hAnsi="Arial" w:cs="Arial"/>
          <w:i/>
          <w:iCs/>
          <w:sz w:val="24"/>
          <w:szCs w:val="24"/>
        </w:rPr>
        <w:t>date</w:t>
      </w:r>
      <w:r w:rsidRPr="009B705B">
        <w:rPr>
          <w:rFonts w:ascii="Arial" w:hAnsi="Arial" w:cs="Arial"/>
          <w:sz w:val="24"/>
          <w:szCs w:val="24"/>
        </w:rPr>
        <w:t>).”  If there is no stipulation, insert the name of the prior offense and date of conviction.</w:t>
      </w:r>
    </w:p>
    <w:p w14:paraId="303BA712" w14:textId="77777777" w:rsidR="006918E6" w:rsidRPr="009B705B" w:rsidRDefault="006918E6">
      <w:pPr>
        <w:rPr>
          <w:rFonts w:ascii="Arial" w:hAnsi="Arial" w:cs="Arial"/>
          <w:sz w:val="24"/>
          <w:szCs w:val="24"/>
        </w:rPr>
      </w:pPr>
      <w:r w:rsidRPr="009B705B">
        <w:rPr>
          <w:rFonts w:ascii="Arial" w:hAnsi="Arial" w:cs="Arial"/>
          <w:sz w:val="24"/>
          <w:szCs w:val="24"/>
        </w:rPr>
        <w:tab/>
        <w:t>4.</w:t>
      </w:r>
      <w:r w:rsidRPr="009B705B">
        <w:rPr>
          <w:rFonts w:ascii="Arial" w:hAnsi="Arial" w:cs="Arial"/>
          <w:sz w:val="24"/>
          <w:szCs w:val="24"/>
        </w:rPr>
        <w:tab/>
        <w:t>Use applicable alternative or alternatives depending on the applicable version of SORNA.  The chart included as UJI 14-990 NMRA is a tool to aid in determining which version of the statute applies.</w:t>
      </w:r>
    </w:p>
    <w:p w14:paraId="7B852505" w14:textId="77777777" w:rsidR="006918E6" w:rsidRPr="009B705B" w:rsidRDefault="006918E6">
      <w:pPr>
        <w:rPr>
          <w:rFonts w:ascii="Arial" w:hAnsi="Arial" w:cs="Arial"/>
          <w:sz w:val="24"/>
          <w:szCs w:val="24"/>
        </w:rPr>
      </w:pPr>
      <w:r w:rsidRPr="009B705B">
        <w:rPr>
          <w:rFonts w:ascii="Arial" w:hAnsi="Arial" w:cs="Arial"/>
          <w:sz w:val="24"/>
          <w:szCs w:val="24"/>
        </w:rPr>
        <w:tab/>
        <w:t>5.</w:t>
      </w:r>
      <w:r w:rsidRPr="009B705B">
        <w:rPr>
          <w:rFonts w:ascii="Arial" w:hAnsi="Arial" w:cs="Arial"/>
          <w:sz w:val="24"/>
          <w:szCs w:val="24"/>
        </w:rPr>
        <w:tab/>
        <w:t>Insert date of registration depending on the applicable version of SORNA.</w:t>
      </w:r>
    </w:p>
    <w:p w14:paraId="3DEA2119" w14:textId="77777777" w:rsidR="006918E6" w:rsidRPr="009B705B" w:rsidRDefault="006918E6">
      <w:pPr>
        <w:rPr>
          <w:rFonts w:ascii="Arial" w:hAnsi="Arial" w:cs="Arial"/>
        </w:rPr>
      </w:pPr>
      <w:r w:rsidRPr="009B705B">
        <w:rPr>
          <w:rFonts w:ascii="Arial" w:hAnsi="Arial" w:cs="Arial"/>
          <w:sz w:val="24"/>
          <w:szCs w:val="24"/>
        </w:rPr>
        <w:t>[Adopted by Supreme Court Order No. 16-8300-008, effective for all cases pending or filed on or after December 31, 2016.]</w:t>
      </w:r>
    </w:p>
    <w:sectPr w:rsidR="006918E6" w:rsidRPr="009B705B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2587"/>
    <w:rsid w:val="006918E6"/>
    <w:rsid w:val="009B705B"/>
    <w:rsid w:val="00C32587"/>
    <w:rsid w:val="00DD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DBC2472"/>
  <w14:defaultImageDpi w14:val="0"/>
  <w15:chartTrackingRefBased/>
  <w15:docId w15:val="{1E14C8E0-3EBC-4BFA-8F68-3F5D2A501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CF8B335-5F6D-4549-BEF5-1D87C2C7CA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C7C94E-6ACD-4D89-BDF0-5023A51387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A86991-4513-4679-9337-B9F1E6B3BCE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Paul</cp:lastModifiedBy>
  <cp:revision>3</cp:revision>
  <dcterms:created xsi:type="dcterms:W3CDTF">2023-12-05T23:20:00Z</dcterms:created>
  <dcterms:modified xsi:type="dcterms:W3CDTF">2023-12-05T23:21:00Z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