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6983" w14:textId="77777777" w:rsidR="00A177D5" w:rsidRPr="00E51403" w:rsidRDefault="00A177D5">
      <w:pPr>
        <w:rPr>
          <w:rFonts w:ascii="Arial" w:hAnsi="Arial" w:cs="Arial"/>
          <w:sz w:val="24"/>
          <w:szCs w:val="24"/>
        </w:rPr>
      </w:pPr>
      <w:r w:rsidRPr="00E51403">
        <w:rPr>
          <w:rFonts w:ascii="Arial" w:hAnsi="Arial" w:cs="Arial"/>
          <w:sz w:val="24"/>
          <w:szCs w:val="24"/>
          <w:lang w:val="en-CA"/>
        </w:rPr>
        <w:fldChar w:fldCharType="begin"/>
      </w:r>
      <w:r w:rsidRPr="00E51403">
        <w:rPr>
          <w:rFonts w:ascii="Arial" w:hAnsi="Arial" w:cs="Arial"/>
          <w:sz w:val="24"/>
          <w:szCs w:val="24"/>
          <w:lang w:val="en-CA"/>
        </w:rPr>
        <w:instrText xml:space="preserve"> SEQ CHAPTER \h \r 1</w:instrText>
      </w:r>
      <w:r w:rsidRPr="00E51403">
        <w:rPr>
          <w:rFonts w:ascii="Arial" w:hAnsi="Arial" w:cs="Arial"/>
          <w:sz w:val="24"/>
          <w:szCs w:val="24"/>
          <w:lang w:val="en-CA"/>
        </w:rPr>
        <w:fldChar w:fldCharType="end"/>
      </w:r>
      <w:r w:rsidRPr="00E51403">
        <w:rPr>
          <w:rFonts w:ascii="Arial" w:hAnsi="Arial" w:cs="Arial"/>
          <w:b/>
          <w:bCs/>
          <w:sz w:val="24"/>
          <w:szCs w:val="24"/>
        </w:rPr>
        <w:t>9-207.  Order on preliminary examination.</w:t>
      </w:r>
    </w:p>
    <w:p w14:paraId="65F49B68" w14:textId="1A8D058F" w:rsidR="00A177D5" w:rsidRPr="00E51403" w:rsidRDefault="00A177D5">
      <w:pPr>
        <w:rPr>
          <w:rFonts w:ascii="Arial" w:hAnsi="Arial" w:cs="Arial"/>
          <w:sz w:val="24"/>
          <w:szCs w:val="24"/>
        </w:rPr>
      </w:pPr>
      <w:r w:rsidRPr="00E51403">
        <w:rPr>
          <w:rFonts w:ascii="Arial" w:hAnsi="Arial" w:cs="Arial"/>
          <w:sz w:val="24"/>
          <w:szCs w:val="24"/>
        </w:rPr>
        <w:t>[For use with District Court Rule 5-302 NMRA,</w:t>
      </w:r>
    </w:p>
    <w:p w14:paraId="73FAD64B" w14:textId="3BBE4423" w:rsidR="00A177D5" w:rsidRPr="00E51403" w:rsidRDefault="00A177D5">
      <w:pPr>
        <w:rPr>
          <w:rFonts w:ascii="Arial" w:hAnsi="Arial" w:cs="Arial"/>
          <w:sz w:val="24"/>
          <w:szCs w:val="24"/>
        </w:rPr>
      </w:pPr>
      <w:r w:rsidRPr="00E51403">
        <w:rPr>
          <w:rFonts w:ascii="Arial" w:hAnsi="Arial" w:cs="Arial"/>
          <w:sz w:val="24"/>
          <w:szCs w:val="24"/>
        </w:rPr>
        <w:t>Magistrate Court Rule 6-202 NMRA, and</w:t>
      </w:r>
    </w:p>
    <w:p w14:paraId="78FC0290" w14:textId="39F9767F" w:rsidR="00A177D5" w:rsidRPr="00E51403" w:rsidRDefault="00A177D5">
      <w:pPr>
        <w:rPr>
          <w:rFonts w:ascii="Arial" w:hAnsi="Arial" w:cs="Arial"/>
          <w:sz w:val="24"/>
          <w:szCs w:val="24"/>
        </w:rPr>
      </w:pPr>
      <w:r w:rsidRPr="00E51403">
        <w:rPr>
          <w:rFonts w:ascii="Arial" w:hAnsi="Arial" w:cs="Arial"/>
          <w:sz w:val="24"/>
          <w:szCs w:val="24"/>
        </w:rPr>
        <w:t>Metropolitan Court Rule 7-202 NMRA]</w:t>
      </w:r>
    </w:p>
    <w:p w14:paraId="76FB504F" w14:textId="69D5A643" w:rsidR="00A177D5" w:rsidRPr="00E51403" w:rsidRDefault="00A177D5">
      <w:pPr>
        <w:rPr>
          <w:rFonts w:ascii="Arial" w:hAnsi="Arial" w:cs="Arial"/>
          <w:sz w:val="24"/>
          <w:szCs w:val="24"/>
        </w:rPr>
      </w:pPr>
    </w:p>
    <w:p w14:paraId="2244EC99" w14:textId="77777777" w:rsidR="00A177D5" w:rsidRPr="00E51403" w:rsidRDefault="00A177D5">
      <w:pPr>
        <w:rPr>
          <w:rFonts w:ascii="Arial" w:hAnsi="Arial" w:cs="Arial"/>
          <w:sz w:val="24"/>
          <w:szCs w:val="24"/>
        </w:rPr>
      </w:pPr>
      <w:r w:rsidRPr="00E51403">
        <w:rPr>
          <w:rFonts w:ascii="Arial" w:hAnsi="Arial" w:cs="Arial"/>
          <w:sz w:val="24"/>
          <w:szCs w:val="24"/>
        </w:rPr>
        <w:t xml:space="preserve">STATE OF NEW MEXICO </w:t>
      </w:r>
    </w:p>
    <w:p w14:paraId="493573D6" w14:textId="0F8687C4" w:rsidR="00A177D5" w:rsidRPr="00E51403" w:rsidRDefault="00A177D5">
      <w:pPr>
        <w:rPr>
          <w:rFonts w:ascii="Arial" w:hAnsi="Arial" w:cs="Arial"/>
          <w:sz w:val="24"/>
          <w:szCs w:val="24"/>
        </w:rPr>
      </w:pPr>
      <w:r w:rsidRPr="00E51403">
        <w:rPr>
          <w:rFonts w:ascii="Arial" w:hAnsi="Arial" w:cs="Arial"/>
          <w:sz w:val="24"/>
          <w:szCs w:val="24"/>
        </w:rPr>
        <w:t>COUNTY OF ______________</w:t>
      </w:r>
      <w:r w:rsidR="00E51403">
        <w:rPr>
          <w:rFonts w:ascii="Arial" w:hAnsi="Arial" w:cs="Arial"/>
          <w:sz w:val="24"/>
          <w:szCs w:val="24"/>
        </w:rPr>
        <w:t>_____</w:t>
      </w:r>
      <w:r w:rsidRPr="00E51403">
        <w:rPr>
          <w:rFonts w:ascii="Arial" w:hAnsi="Arial" w:cs="Arial"/>
          <w:sz w:val="24"/>
          <w:szCs w:val="24"/>
        </w:rPr>
        <w:t xml:space="preserve">_ </w:t>
      </w:r>
    </w:p>
    <w:p w14:paraId="22A9B2CF" w14:textId="77777777" w:rsidR="00A177D5" w:rsidRPr="00E51403" w:rsidRDefault="00A177D5">
      <w:pPr>
        <w:rPr>
          <w:rFonts w:ascii="Arial" w:hAnsi="Arial" w:cs="Arial"/>
          <w:sz w:val="24"/>
          <w:szCs w:val="24"/>
        </w:rPr>
      </w:pPr>
      <w:r w:rsidRPr="00E51403">
        <w:rPr>
          <w:rFonts w:ascii="Arial" w:hAnsi="Arial" w:cs="Arial"/>
          <w:sz w:val="24"/>
          <w:szCs w:val="24"/>
        </w:rPr>
        <w:t xml:space="preserve">IN THE __________________ COURT </w:t>
      </w:r>
    </w:p>
    <w:p w14:paraId="633D6F69" w14:textId="60E74590" w:rsidR="00A177D5" w:rsidRPr="00E51403" w:rsidRDefault="00A177D5">
      <w:pPr>
        <w:rPr>
          <w:rFonts w:ascii="Arial" w:hAnsi="Arial" w:cs="Arial"/>
          <w:sz w:val="24"/>
          <w:szCs w:val="24"/>
        </w:rPr>
      </w:pPr>
    </w:p>
    <w:p w14:paraId="46E80289" w14:textId="77777777" w:rsidR="00A177D5" w:rsidRPr="00E51403" w:rsidRDefault="00A177D5">
      <w:pPr>
        <w:rPr>
          <w:rFonts w:ascii="Arial" w:hAnsi="Arial" w:cs="Arial"/>
          <w:sz w:val="24"/>
          <w:szCs w:val="24"/>
        </w:rPr>
      </w:pPr>
      <w:r w:rsidRPr="00E51403">
        <w:rPr>
          <w:rFonts w:ascii="Arial" w:hAnsi="Arial" w:cs="Arial"/>
          <w:sz w:val="24"/>
          <w:szCs w:val="24"/>
        </w:rPr>
        <w:t xml:space="preserve">STATE OF NEW MEXICO </w:t>
      </w:r>
    </w:p>
    <w:p w14:paraId="4DB6111E" w14:textId="64518B9A" w:rsidR="00A177D5" w:rsidRPr="00E51403" w:rsidRDefault="00A177D5">
      <w:pPr>
        <w:rPr>
          <w:rFonts w:ascii="Arial" w:hAnsi="Arial" w:cs="Arial"/>
          <w:sz w:val="24"/>
          <w:szCs w:val="24"/>
        </w:rPr>
      </w:pPr>
    </w:p>
    <w:p w14:paraId="5CBB9373" w14:textId="3C61045F" w:rsidR="00A177D5" w:rsidRPr="00E51403" w:rsidRDefault="00A177D5">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E51403">
        <w:rPr>
          <w:rFonts w:ascii="Arial" w:hAnsi="Arial" w:cs="Arial"/>
          <w:sz w:val="24"/>
          <w:szCs w:val="24"/>
        </w:rPr>
        <w:t>v.</w:t>
      </w: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t xml:space="preserve">No. __________ </w:t>
      </w:r>
    </w:p>
    <w:p w14:paraId="23147DAB" w14:textId="77777777" w:rsidR="00A177D5" w:rsidRPr="00E51403" w:rsidRDefault="00A177D5">
      <w:pPr>
        <w:rPr>
          <w:rFonts w:ascii="Arial" w:hAnsi="Arial" w:cs="Arial"/>
          <w:sz w:val="24"/>
          <w:szCs w:val="24"/>
        </w:rPr>
      </w:pPr>
      <w:r w:rsidRPr="00E51403">
        <w:rPr>
          <w:rFonts w:ascii="Arial" w:hAnsi="Arial" w:cs="Arial"/>
          <w:sz w:val="24"/>
          <w:szCs w:val="24"/>
        </w:rPr>
        <w:t xml:space="preserve"> </w:t>
      </w:r>
    </w:p>
    <w:p w14:paraId="6425C942" w14:textId="77777777" w:rsidR="00A177D5" w:rsidRPr="00E51403" w:rsidRDefault="00A177D5">
      <w:pPr>
        <w:rPr>
          <w:rFonts w:ascii="Arial" w:hAnsi="Arial" w:cs="Arial"/>
          <w:sz w:val="24"/>
          <w:szCs w:val="24"/>
        </w:rPr>
      </w:pPr>
      <w:r w:rsidRPr="00E51403">
        <w:rPr>
          <w:rFonts w:ascii="Arial" w:hAnsi="Arial" w:cs="Arial"/>
          <w:sz w:val="24"/>
          <w:szCs w:val="24"/>
        </w:rPr>
        <w:t xml:space="preserve">_______________________________, Defendant </w:t>
      </w:r>
    </w:p>
    <w:p w14:paraId="18A6D567" w14:textId="7B0B0ABF" w:rsidR="00A177D5" w:rsidRPr="00E51403" w:rsidRDefault="00A177D5">
      <w:pPr>
        <w:rPr>
          <w:rFonts w:ascii="Arial" w:hAnsi="Arial" w:cs="Arial"/>
          <w:sz w:val="24"/>
          <w:szCs w:val="24"/>
        </w:rPr>
      </w:pPr>
    </w:p>
    <w:p w14:paraId="53557D86" w14:textId="5E5F15CF" w:rsidR="00A177D5" w:rsidRPr="00E51403" w:rsidRDefault="00A177D5">
      <w:pPr>
        <w:jc w:val="center"/>
        <w:rPr>
          <w:rFonts w:ascii="Arial" w:hAnsi="Arial" w:cs="Arial"/>
          <w:b/>
          <w:bCs/>
          <w:sz w:val="24"/>
          <w:szCs w:val="24"/>
        </w:rPr>
      </w:pPr>
      <w:r w:rsidRPr="00E51403">
        <w:rPr>
          <w:rFonts w:ascii="Arial" w:hAnsi="Arial" w:cs="Arial"/>
          <w:b/>
          <w:bCs/>
          <w:sz w:val="24"/>
          <w:szCs w:val="24"/>
        </w:rPr>
        <w:t>ORDER</w:t>
      </w:r>
    </w:p>
    <w:p w14:paraId="11BD64DC" w14:textId="77777777" w:rsidR="00A177D5" w:rsidRPr="00E51403" w:rsidRDefault="00A177D5">
      <w:pPr>
        <w:jc w:val="center"/>
        <w:rPr>
          <w:rFonts w:ascii="Arial" w:hAnsi="Arial" w:cs="Arial"/>
          <w:sz w:val="24"/>
          <w:szCs w:val="24"/>
        </w:rPr>
      </w:pPr>
      <w:r w:rsidRPr="00E51403">
        <w:rPr>
          <w:rFonts w:ascii="Arial" w:hAnsi="Arial" w:cs="Arial"/>
          <w:b/>
          <w:bCs/>
          <w:sz w:val="24"/>
          <w:szCs w:val="24"/>
        </w:rPr>
        <w:t>ON PRELIMINARY EXAMINATION</w:t>
      </w:r>
    </w:p>
    <w:p w14:paraId="29D303F8" w14:textId="7523BB93" w:rsidR="00A177D5" w:rsidRPr="00E51403" w:rsidRDefault="00A177D5">
      <w:pPr>
        <w:rPr>
          <w:rFonts w:ascii="Arial" w:hAnsi="Arial" w:cs="Arial"/>
          <w:sz w:val="24"/>
          <w:szCs w:val="24"/>
        </w:rPr>
      </w:pPr>
    </w:p>
    <w:p w14:paraId="1F4C15D7" w14:textId="1EDFBEE3" w:rsidR="00A177D5" w:rsidRPr="00E51403" w:rsidRDefault="00A177D5">
      <w:pPr>
        <w:rPr>
          <w:rFonts w:ascii="Arial" w:hAnsi="Arial" w:cs="Arial"/>
          <w:sz w:val="24"/>
          <w:szCs w:val="24"/>
        </w:rPr>
      </w:pPr>
      <w:r w:rsidRPr="00E51403">
        <w:rPr>
          <w:rFonts w:ascii="Arial" w:hAnsi="Arial" w:cs="Arial"/>
          <w:sz w:val="24"/>
          <w:szCs w:val="24"/>
        </w:rPr>
        <w:t>On _________________________ (</w:t>
      </w:r>
      <w:r w:rsidRPr="00E51403">
        <w:rPr>
          <w:rFonts w:ascii="Arial" w:hAnsi="Arial" w:cs="Arial"/>
          <w:i/>
          <w:iCs/>
          <w:sz w:val="24"/>
          <w:szCs w:val="24"/>
        </w:rPr>
        <w:t>date</w:t>
      </w:r>
      <w:r w:rsidRPr="00E51403">
        <w:rPr>
          <w:rFonts w:ascii="Arial" w:hAnsi="Arial" w:cs="Arial"/>
          <w:sz w:val="24"/>
          <w:szCs w:val="24"/>
        </w:rPr>
        <w:t>),</w:t>
      </w:r>
    </w:p>
    <w:p w14:paraId="44EE9D4A" w14:textId="18E6BC7E" w:rsidR="00A177D5" w:rsidRPr="00E51403" w:rsidRDefault="00A177D5">
      <w:pPr>
        <w:rPr>
          <w:rFonts w:ascii="Arial" w:hAnsi="Arial" w:cs="Arial"/>
          <w:sz w:val="24"/>
          <w:szCs w:val="24"/>
        </w:rPr>
      </w:pPr>
    </w:p>
    <w:p w14:paraId="111504F7" w14:textId="52B3E29D" w:rsidR="00A177D5" w:rsidRPr="00E51403" w:rsidRDefault="00A177D5">
      <w:pPr>
        <w:rPr>
          <w:rFonts w:ascii="Arial" w:hAnsi="Arial" w:cs="Arial"/>
          <w:sz w:val="24"/>
          <w:szCs w:val="24"/>
        </w:rPr>
      </w:pPr>
      <w:r w:rsidRPr="00E51403">
        <w:rPr>
          <w:rFonts w:ascii="Arial" w:hAnsi="Arial" w:cs="Arial"/>
          <w:sz w:val="24"/>
          <w:szCs w:val="24"/>
        </w:rPr>
        <w:t>(</w:t>
      </w:r>
      <w:r w:rsidRPr="00E51403">
        <w:rPr>
          <w:rFonts w:ascii="Arial" w:hAnsi="Arial" w:cs="Arial"/>
          <w:i/>
          <w:iCs/>
          <w:sz w:val="24"/>
          <w:szCs w:val="24"/>
        </w:rPr>
        <w:t>check one</w:t>
      </w:r>
      <w:r w:rsidRPr="00E51403">
        <w:rPr>
          <w:rFonts w:ascii="Arial" w:hAnsi="Arial" w:cs="Arial"/>
          <w:sz w:val="24"/>
          <w:szCs w:val="24"/>
        </w:rPr>
        <w:t>)</w:t>
      </w:r>
    </w:p>
    <w:p w14:paraId="6E6C2C7A" w14:textId="3C8A2935" w:rsidR="00A177D5" w:rsidRPr="00E51403" w:rsidRDefault="00A177D5">
      <w:pPr>
        <w:rPr>
          <w:rFonts w:ascii="Arial" w:hAnsi="Arial" w:cs="Arial"/>
          <w:sz w:val="24"/>
          <w:szCs w:val="24"/>
        </w:rPr>
      </w:pPr>
      <w:r w:rsidRPr="00E51403">
        <w:rPr>
          <w:rFonts w:ascii="Arial" w:hAnsi="Arial" w:cs="Arial"/>
          <w:sz w:val="24"/>
          <w:szCs w:val="24"/>
        </w:rPr>
        <w:t>[ ]</w:t>
      </w:r>
      <w:r w:rsidRPr="00E51403">
        <w:rPr>
          <w:rFonts w:ascii="Arial" w:hAnsi="Arial" w:cs="Arial"/>
          <w:sz w:val="24"/>
          <w:szCs w:val="24"/>
        </w:rPr>
        <w:tab/>
        <w:t>A preliminary examination on the offense(s) set forth in the complaint was waived.</w:t>
      </w:r>
    </w:p>
    <w:p w14:paraId="46F33FBA" w14:textId="057EF1AB" w:rsidR="00A177D5" w:rsidRPr="00E51403" w:rsidRDefault="00A177D5">
      <w:pPr>
        <w:rPr>
          <w:rFonts w:ascii="Arial" w:hAnsi="Arial" w:cs="Arial"/>
          <w:sz w:val="24"/>
          <w:szCs w:val="24"/>
        </w:rPr>
      </w:pPr>
      <w:r w:rsidRPr="00E51403">
        <w:rPr>
          <w:rFonts w:ascii="Arial" w:hAnsi="Arial" w:cs="Arial"/>
          <w:sz w:val="24"/>
          <w:szCs w:val="24"/>
        </w:rPr>
        <w:t>[ ]</w:t>
      </w:r>
      <w:r w:rsidRPr="00E51403">
        <w:rPr>
          <w:rFonts w:ascii="Arial" w:hAnsi="Arial" w:cs="Arial"/>
          <w:sz w:val="24"/>
          <w:szCs w:val="24"/>
        </w:rPr>
        <w:tab/>
        <w:t>A preliminary examination was held on the offense(s) listed below. The state appeared through __________________________ (</w:t>
      </w:r>
      <w:r w:rsidRPr="00E51403">
        <w:rPr>
          <w:rFonts w:ascii="Arial" w:hAnsi="Arial" w:cs="Arial"/>
          <w:i/>
          <w:iCs/>
          <w:sz w:val="24"/>
          <w:szCs w:val="24"/>
        </w:rPr>
        <w:t>name of counsel</w:t>
      </w:r>
      <w:r w:rsidRPr="00E51403">
        <w:rPr>
          <w:rFonts w:ascii="Arial" w:hAnsi="Arial" w:cs="Arial"/>
          <w:sz w:val="24"/>
          <w:szCs w:val="24"/>
        </w:rPr>
        <w:t>). The defendant appeared in person and through counsel, __________________________ (</w:t>
      </w:r>
      <w:r w:rsidRPr="00E51403">
        <w:rPr>
          <w:rFonts w:ascii="Arial" w:hAnsi="Arial" w:cs="Arial"/>
          <w:i/>
          <w:iCs/>
          <w:sz w:val="24"/>
          <w:szCs w:val="24"/>
        </w:rPr>
        <w:t>name of counsel</w:t>
      </w:r>
      <w:r w:rsidRPr="00E51403">
        <w:rPr>
          <w:rFonts w:ascii="Arial" w:hAnsi="Arial" w:cs="Arial"/>
          <w:sz w:val="24"/>
          <w:szCs w:val="24"/>
        </w:rPr>
        <w:t>).</w:t>
      </w:r>
    </w:p>
    <w:p w14:paraId="7CE0A2B3" w14:textId="7D707C7A" w:rsidR="00A177D5" w:rsidRPr="00E51403" w:rsidRDefault="00A177D5">
      <w:pPr>
        <w:rPr>
          <w:rFonts w:ascii="Arial" w:hAnsi="Arial" w:cs="Arial"/>
          <w:sz w:val="24"/>
          <w:szCs w:val="24"/>
        </w:rPr>
      </w:pPr>
    </w:p>
    <w:p w14:paraId="50CEAEF4" w14:textId="5F645EB6" w:rsidR="00A177D5" w:rsidRPr="00E51403" w:rsidRDefault="00A177D5">
      <w:pPr>
        <w:rPr>
          <w:rFonts w:ascii="Arial" w:hAnsi="Arial" w:cs="Arial"/>
          <w:sz w:val="24"/>
          <w:szCs w:val="24"/>
        </w:rPr>
      </w:pPr>
      <w:r w:rsidRPr="00E51403">
        <w:rPr>
          <w:rFonts w:ascii="Arial" w:hAnsi="Arial" w:cs="Arial"/>
          <w:sz w:val="24"/>
          <w:szCs w:val="24"/>
        </w:rPr>
        <w:t>(</w:t>
      </w:r>
      <w:r w:rsidRPr="00E51403">
        <w:rPr>
          <w:rFonts w:ascii="Arial" w:hAnsi="Arial" w:cs="Arial"/>
          <w:i/>
          <w:iCs/>
          <w:sz w:val="24"/>
          <w:szCs w:val="24"/>
        </w:rPr>
        <w:t>check all that apply</w:t>
      </w:r>
      <w:r w:rsidRPr="00E51403">
        <w:rPr>
          <w:rFonts w:ascii="Arial" w:hAnsi="Arial" w:cs="Arial"/>
          <w:sz w:val="24"/>
          <w:szCs w:val="24"/>
        </w:rPr>
        <w:t>)</w:t>
      </w:r>
      <w:r w:rsidRPr="00E51403">
        <w:rPr>
          <w:rFonts w:ascii="Arial" w:hAnsi="Arial" w:cs="Arial"/>
          <w:sz w:val="24"/>
          <w:szCs w:val="24"/>
          <w:vertAlign w:val="superscript"/>
        </w:rPr>
        <w:t>1</w:t>
      </w:r>
      <w:r w:rsidRPr="00E51403">
        <w:rPr>
          <w:rFonts w:ascii="Arial" w:hAnsi="Arial" w:cs="Arial"/>
          <w:sz w:val="24"/>
          <w:szCs w:val="24"/>
        </w:rPr>
        <w:t xml:space="preserve"> </w:t>
      </w:r>
    </w:p>
    <w:p w14:paraId="241A9F48" w14:textId="366E97AF" w:rsidR="00A177D5" w:rsidRPr="00E51403" w:rsidRDefault="00A177D5">
      <w:pPr>
        <w:rPr>
          <w:rFonts w:ascii="Arial" w:hAnsi="Arial" w:cs="Arial"/>
          <w:sz w:val="24"/>
          <w:szCs w:val="24"/>
        </w:rPr>
      </w:pPr>
      <w:r w:rsidRPr="00E51403">
        <w:rPr>
          <w:rFonts w:ascii="Arial" w:hAnsi="Arial" w:cs="Arial"/>
          <w:sz w:val="24"/>
          <w:szCs w:val="24"/>
        </w:rPr>
        <w:t>[ ]</w:t>
      </w:r>
      <w:r w:rsidRPr="00E51403">
        <w:rPr>
          <w:rFonts w:ascii="Arial" w:hAnsi="Arial" w:cs="Arial"/>
          <w:sz w:val="24"/>
          <w:szCs w:val="24"/>
        </w:rPr>
        <w:tab/>
        <w:t xml:space="preserve">As to the following </w:t>
      </w:r>
      <w:r w:rsidRPr="00E51403">
        <w:rPr>
          <w:rFonts w:ascii="Arial" w:hAnsi="Arial" w:cs="Arial"/>
          <w:b/>
          <w:bCs/>
          <w:sz w:val="24"/>
          <w:szCs w:val="24"/>
        </w:rPr>
        <w:t>count(s)</w:t>
      </w:r>
      <w:r w:rsidRPr="00E51403">
        <w:rPr>
          <w:rFonts w:ascii="Arial" w:hAnsi="Arial" w:cs="Arial"/>
          <w:sz w:val="24"/>
          <w:szCs w:val="24"/>
        </w:rPr>
        <w:t xml:space="preserve">, the court FINDS there is probable cause to believe that the charged offense was committed and that the defendant committed the offense. It is hereby ORDERED that the defendant is BOUND OVER FOR TRIAL in the district court as to the following </w:t>
      </w:r>
      <w:r w:rsidRPr="00E51403">
        <w:rPr>
          <w:rFonts w:ascii="Arial" w:hAnsi="Arial" w:cs="Arial"/>
          <w:b/>
          <w:bCs/>
          <w:sz w:val="24"/>
          <w:szCs w:val="24"/>
        </w:rPr>
        <w:t>count(s)</w:t>
      </w:r>
      <w:r w:rsidRPr="00E51403">
        <w:rPr>
          <w:rFonts w:ascii="Arial" w:hAnsi="Arial" w:cs="Arial"/>
          <w:sz w:val="24"/>
          <w:szCs w:val="24"/>
        </w:rPr>
        <w:t>:</w:t>
      </w:r>
    </w:p>
    <w:p w14:paraId="2C5D626D" w14:textId="709A7EA1" w:rsidR="00A177D5" w:rsidRPr="00E51403" w:rsidRDefault="00A177D5">
      <w:pPr>
        <w:rPr>
          <w:rFonts w:ascii="Arial" w:hAnsi="Arial" w:cs="Arial"/>
          <w:sz w:val="24"/>
          <w:szCs w:val="24"/>
        </w:rPr>
      </w:pPr>
      <w:r w:rsidRPr="00E51403">
        <w:rPr>
          <w:rFonts w:ascii="Arial" w:hAnsi="Arial" w:cs="Arial"/>
          <w:sz w:val="24"/>
          <w:szCs w:val="24"/>
        </w:rPr>
        <w:t>______________________________________________________________________</w:t>
      </w:r>
      <w:r w:rsidR="00E51403">
        <w:rPr>
          <w:rFonts w:ascii="Arial" w:hAnsi="Arial" w:cs="Arial"/>
          <w:sz w:val="24"/>
          <w:szCs w:val="24"/>
        </w:rPr>
        <w:t xml:space="preserve"> </w:t>
      </w:r>
    </w:p>
    <w:p w14:paraId="1595BE33" w14:textId="71F8EB09" w:rsidR="00A177D5" w:rsidRPr="00E51403" w:rsidRDefault="00A177D5">
      <w:pPr>
        <w:rPr>
          <w:rFonts w:ascii="Arial" w:hAnsi="Arial" w:cs="Arial"/>
          <w:sz w:val="24"/>
          <w:szCs w:val="24"/>
        </w:rPr>
      </w:pPr>
      <w:r w:rsidRPr="00E51403">
        <w:rPr>
          <w:rFonts w:ascii="Arial" w:hAnsi="Arial" w:cs="Arial"/>
          <w:sz w:val="24"/>
          <w:szCs w:val="24"/>
        </w:rPr>
        <w:t>______________________________________________________________________</w:t>
      </w:r>
      <w:r w:rsidR="00E51403">
        <w:rPr>
          <w:rFonts w:ascii="Arial" w:hAnsi="Arial" w:cs="Arial"/>
          <w:sz w:val="24"/>
          <w:szCs w:val="24"/>
        </w:rPr>
        <w:t xml:space="preserve"> </w:t>
      </w:r>
    </w:p>
    <w:p w14:paraId="2CAE72C2" w14:textId="755D9E8B" w:rsidR="00A177D5" w:rsidRPr="00E51403" w:rsidRDefault="00A177D5">
      <w:pPr>
        <w:rPr>
          <w:rFonts w:ascii="Arial" w:hAnsi="Arial" w:cs="Arial"/>
          <w:sz w:val="24"/>
          <w:szCs w:val="24"/>
        </w:rPr>
      </w:pPr>
      <w:r w:rsidRPr="00E51403">
        <w:rPr>
          <w:rFonts w:ascii="Arial" w:hAnsi="Arial" w:cs="Arial"/>
          <w:sz w:val="24"/>
          <w:szCs w:val="24"/>
        </w:rPr>
        <w:t>______________________________________________________________________</w:t>
      </w:r>
      <w:r w:rsidR="00E51403">
        <w:rPr>
          <w:rFonts w:ascii="Arial" w:hAnsi="Arial" w:cs="Arial"/>
          <w:sz w:val="24"/>
          <w:szCs w:val="24"/>
        </w:rPr>
        <w:t xml:space="preserve"> </w:t>
      </w:r>
    </w:p>
    <w:p w14:paraId="3B755A36" w14:textId="60278C18" w:rsidR="00A177D5" w:rsidRPr="00E51403" w:rsidRDefault="00A177D5">
      <w:pPr>
        <w:rPr>
          <w:rFonts w:ascii="Arial" w:hAnsi="Arial" w:cs="Arial"/>
          <w:sz w:val="24"/>
          <w:szCs w:val="24"/>
        </w:rPr>
      </w:pPr>
      <w:r w:rsidRPr="00E51403">
        <w:rPr>
          <w:rFonts w:ascii="Arial" w:hAnsi="Arial" w:cs="Arial"/>
          <w:sz w:val="24"/>
          <w:szCs w:val="24"/>
        </w:rPr>
        <w:t>________________________</w:t>
      </w:r>
      <w:r w:rsidR="00C355D6">
        <w:rPr>
          <w:rFonts w:ascii="Arial" w:hAnsi="Arial" w:cs="Arial"/>
          <w:sz w:val="24"/>
          <w:szCs w:val="24"/>
        </w:rPr>
        <w:t>___________________________________________</w:t>
      </w:r>
      <w:r w:rsidRPr="00E51403">
        <w:rPr>
          <w:rFonts w:ascii="Arial" w:hAnsi="Arial" w:cs="Arial"/>
          <w:sz w:val="24"/>
          <w:szCs w:val="24"/>
        </w:rPr>
        <w:t>___ (</w:t>
      </w:r>
      <w:r w:rsidRPr="00E51403">
        <w:rPr>
          <w:rFonts w:ascii="Arial" w:hAnsi="Arial" w:cs="Arial"/>
          <w:i/>
          <w:iCs/>
          <w:sz w:val="24"/>
          <w:szCs w:val="24"/>
        </w:rPr>
        <w:t>list all counts for which the court finds probable cause</w:t>
      </w:r>
      <w:r w:rsidRPr="00E51403">
        <w:rPr>
          <w:rFonts w:ascii="Arial" w:hAnsi="Arial" w:cs="Arial"/>
          <w:sz w:val="24"/>
          <w:szCs w:val="24"/>
        </w:rPr>
        <w:t>).</w:t>
      </w:r>
    </w:p>
    <w:p w14:paraId="2012AC60" w14:textId="0A004192" w:rsidR="00A177D5" w:rsidRPr="00E51403" w:rsidRDefault="00A177D5">
      <w:pPr>
        <w:rPr>
          <w:rFonts w:ascii="Arial" w:hAnsi="Arial" w:cs="Arial"/>
          <w:sz w:val="24"/>
          <w:szCs w:val="24"/>
        </w:rPr>
      </w:pPr>
    </w:p>
    <w:p w14:paraId="076BA1CA" w14:textId="316A8D7E" w:rsidR="00A177D5" w:rsidRPr="00E51403" w:rsidRDefault="00A177D5">
      <w:pPr>
        <w:rPr>
          <w:rFonts w:ascii="Arial" w:hAnsi="Arial" w:cs="Arial"/>
          <w:sz w:val="24"/>
          <w:szCs w:val="24"/>
        </w:rPr>
      </w:pPr>
      <w:r w:rsidRPr="00E51403">
        <w:rPr>
          <w:rFonts w:ascii="Arial" w:hAnsi="Arial" w:cs="Arial"/>
          <w:sz w:val="24"/>
          <w:szCs w:val="24"/>
        </w:rPr>
        <w:t>[ ]</w:t>
      </w:r>
      <w:r w:rsidRPr="00E51403">
        <w:rPr>
          <w:rFonts w:ascii="Arial" w:hAnsi="Arial" w:cs="Arial"/>
          <w:sz w:val="24"/>
          <w:szCs w:val="24"/>
        </w:rPr>
        <w:tab/>
        <w:t xml:space="preserve">As to the following </w:t>
      </w:r>
      <w:r w:rsidRPr="00E51403">
        <w:rPr>
          <w:rFonts w:ascii="Arial" w:hAnsi="Arial" w:cs="Arial"/>
          <w:b/>
          <w:bCs/>
          <w:sz w:val="24"/>
          <w:szCs w:val="24"/>
        </w:rPr>
        <w:t>count(s)</w:t>
      </w:r>
      <w:r w:rsidRPr="00E51403">
        <w:rPr>
          <w:rFonts w:ascii="Arial" w:hAnsi="Arial" w:cs="Arial"/>
          <w:sz w:val="24"/>
          <w:szCs w:val="24"/>
        </w:rPr>
        <w:t xml:space="preserve">, the court FINDS there is no probable cause to believe that the charged offense was committed and that the defendant committed the offense. It is hereby ORDERED that the defendant is DISCHARGED as to the following </w:t>
      </w:r>
      <w:r w:rsidRPr="00E51403">
        <w:rPr>
          <w:rFonts w:ascii="Arial" w:hAnsi="Arial" w:cs="Arial"/>
          <w:b/>
          <w:bCs/>
          <w:sz w:val="24"/>
          <w:szCs w:val="24"/>
        </w:rPr>
        <w:t>count(s)</w:t>
      </w:r>
      <w:r w:rsidRPr="00E51403">
        <w:rPr>
          <w:rFonts w:ascii="Arial" w:hAnsi="Arial" w:cs="Arial"/>
          <w:sz w:val="24"/>
          <w:szCs w:val="24"/>
        </w:rPr>
        <w:t xml:space="preserve">: </w:t>
      </w:r>
    </w:p>
    <w:p w14:paraId="472A7DBA" w14:textId="14883BA6" w:rsidR="00A177D5" w:rsidRPr="00E51403" w:rsidRDefault="00A177D5">
      <w:pPr>
        <w:rPr>
          <w:rFonts w:ascii="Arial" w:hAnsi="Arial" w:cs="Arial"/>
          <w:sz w:val="24"/>
          <w:szCs w:val="24"/>
        </w:rPr>
      </w:pPr>
      <w:r w:rsidRPr="00E51403">
        <w:rPr>
          <w:rFonts w:ascii="Arial" w:hAnsi="Arial" w:cs="Arial"/>
          <w:sz w:val="24"/>
          <w:szCs w:val="24"/>
        </w:rPr>
        <w:t>______________________________________________________________________</w:t>
      </w:r>
      <w:r w:rsidR="00E51403">
        <w:rPr>
          <w:rFonts w:ascii="Arial" w:hAnsi="Arial" w:cs="Arial"/>
          <w:sz w:val="24"/>
          <w:szCs w:val="24"/>
        </w:rPr>
        <w:t xml:space="preserve"> </w:t>
      </w:r>
    </w:p>
    <w:p w14:paraId="44261D04" w14:textId="49650C5F" w:rsidR="00A177D5" w:rsidRPr="00E51403" w:rsidRDefault="00A177D5">
      <w:pPr>
        <w:rPr>
          <w:rFonts w:ascii="Arial" w:hAnsi="Arial" w:cs="Arial"/>
          <w:sz w:val="24"/>
          <w:szCs w:val="24"/>
        </w:rPr>
      </w:pPr>
      <w:r w:rsidRPr="00E51403">
        <w:rPr>
          <w:rFonts w:ascii="Arial" w:hAnsi="Arial" w:cs="Arial"/>
          <w:sz w:val="24"/>
          <w:szCs w:val="24"/>
        </w:rPr>
        <w:t>______________________________________________________________________</w:t>
      </w:r>
      <w:r w:rsidR="00E51403">
        <w:rPr>
          <w:rFonts w:ascii="Arial" w:hAnsi="Arial" w:cs="Arial"/>
          <w:sz w:val="24"/>
          <w:szCs w:val="24"/>
        </w:rPr>
        <w:t xml:space="preserve"> </w:t>
      </w:r>
    </w:p>
    <w:p w14:paraId="0533F122" w14:textId="449873C6" w:rsidR="00A177D5" w:rsidRPr="00E51403" w:rsidRDefault="00A177D5">
      <w:pPr>
        <w:rPr>
          <w:rFonts w:ascii="Arial" w:hAnsi="Arial" w:cs="Arial"/>
          <w:sz w:val="24"/>
          <w:szCs w:val="24"/>
        </w:rPr>
      </w:pPr>
      <w:r w:rsidRPr="00E51403">
        <w:rPr>
          <w:rFonts w:ascii="Arial" w:hAnsi="Arial" w:cs="Arial"/>
          <w:sz w:val="24"/>
          <w:szCs w:val="24"/>
        </w:rPr>
        <w:t>______________________________________________________________________</w:t>
      </w:r>
      <w:r w:rsidR="00E51403">
        <w:rPr>
          <w:rFonts w:ascii="Arial" w:hAnsi="Arial" w:cs="Arial"/>
          <w:sz w:val="24"/>
          <w:szCs w:val="24"/>
        </w:rPr>
        <w:t xml:space="preserve"> </w:t>
      </w:r>
    </w:p>
    <w:p w14:paraId="34B64E30" w14:textId="4799F504" w:rsidR="00A177D5" w:rsidRPr="00E51403" w:rsidRDefault="00A177D5">
      <w:pPr>
        <w:rPr>
          <w:rFonts w:ascii="Arial" w:hAnsi="Arial" w:cs="Arial"/>
          <w:sz w:val="24"/>
          <w:szCs w:val="24"/>
        </w:rPr>
      </w:pPr>
      <w:r w:rsidRPr="00E51403">
        <w:rPr>
          <w:rFonts w:ascii="Arial" w:hAnsi="Arial" w:cs="Arial"/>
          <w:sz w:val="24"/>
          <w:szCs w:val="24"/>
        </w:rPr>
        <w:lastRenderedPageBreak/>
        <w:t>__________________________</w:t>
      </w:r>
      <w:r w:rsidR="00C355D6">
        <w:rPr>
          <w:rFonts w:ascii="Arial" w:hAnsi="Arial" w:cs="Arial"/>
          <w:sz w:val="24"/>
          <w:szCs w:val="24"/>
        </w:rPr>
        <w:t>_______________________________________</w:t>
      </w:r>
      <w:r w:rsidRPr="00E51403">
        <w:rPr>
          <w:rFonts w:ascii="Arial" w:hAnsi="Arial" w:cs="Arial"/>
          <w:sz w:val="24"/>
          <w:szCs w:val="24"/>
        </w:rPr>
        <w:t>__ (</w:t>
      </w:r>
      <w:r w:rsidRPr="00E51403">
        <w:rPr>
          <w:rFonts w:ascii="Arial" w:hAnsi="Arial" w:cs="Arial"/>
          <w:i/>
          <w:iCs/>
          <w:sz w:val="24"/>
          <w:szCs w:val="24"/>
        </w:rPr>
        <w:t>list all counts for which the court finds NO probable cause</w:t>
      </w:r>
      <w:r w:rsidRPr="00E51403">
        <w:rPr>
          <w:rFonts w:ascii="Arial" w:hAnsi="Arial" w:cs="Arial"/>
          <w:sz w:val="24"/>
          <w:szCs w:val="24"/>
        </w:rPr>
        <w:t>).</w:t>
      </w:r>
    </w:p>
    <w:p w14:paraId="50E2610D" w14:textId="7D55BB35" w:rsidR="00A177D5" w:rsidRPr="00E51403" w:rsidRDefault="00A177D5">
      <w:pPr>
        <w:rPr>
          <w:rFonts w:ascii="Arial" w:hAnsi="Arial" w:cs="Arial"/>
          <w:sz w:val="24"/>
          <w:szCs w:val="24"/>
        </w:rPr>
      </w:pPr>
    </w:p>
    <w:p w14:paraId="17B212DB" w14:textId="61E0E2F8" w:rsidR="00A177D5" w:rsidRPr="00E51403" w:rsidRDefault="00A177D5">
      <w:pPr>
        <w:rPr>
          <w:rFonts w:ascii="Arial" w:hAnsi="Arial" w:cs="Arial"/>
          <w:sz w:val="24"/>
          <w:szCs w:val="24"/>
        </w:rPr>
      </w:pPr>
      <w:r w:rsidRPr="00E51403">
        <w:rPr>
          <w:rFonts w:ascii="Arial" w:hAnsi="Arial" w:cs="Arial"/>
          <w:sz w:val="24"/>
          <w:szCs w:val="24"/>
        </w:rPr>
        <w:t>[ ]</w:t>
      </w:r>
      <w:r w:rsidRPr="00E51403">
        <w:rPr>
          <w:rFonts w:ascii="Arial" w:hAnsi="Arial" w:cs="Arial"/>
          <w:sz w:val="24"/>
          <w:szCs w:val="24"/>
        </w:rPr>
        <w:tab/>
        <w:t xml:space="preserve">As to the following </w:t>
      </w:r>
      <w:r w:rsidRPr="00E51403">
        <w:rPr>
          <w:rFonts w:ascii="Arial" w:hAnsi="Arial" w:cs="Arial"/>
          <w:b/>
          <w:bCs/>
          <w:sz w:val="24"/>
          <w:szCs w:val="24"/>
        </w:rPr>
        <w:t>additional charge(s)</w:t>
      </w:r>
      <w:r w:rsidRPr="00E51403">
        <w:rPr>
          <w:rFonts w:ascii="Arial" w:hAnsi="Arial" w:cs="Arial"/>
          <w:sz w:val="24"/>
          <w:szCs w:val="24"/>
        </w:rPr>
        <w:t xml:space="preserve">, the court FINDS there is probable cause to believe that the offense was committed and that the defendant committed the offense. It is hereby ORDERED that the defendant is BOUND OVER FOR TRIAL in the district court as to the following </w:t>
      </w:r>
      <w:r w:rsidRPr="00E51403">
        <w:rPr>
          <w:rFonts w:ascii="Arial" w:hAnsi="Arial" w:cs="Arial"/>
          <w:b/>
          <w:bCs/>
          <w:sz w:val="24"/>
          <w:szCs w:val="24"/>
        </w:rPr>
        <w:t>additional charge(s)</w:t>
      </w:r>
      <w:r w:rsidRPr="00E51403">
        <w:rPr>
          <w:rFonts w:ascii="Arial" w:hAnsi="Arial" w:cs="Arial"/>
          <w:sz w:val="24"/>
          <w:szCs w:val="24"/>
        </w:rPr>
        <w:t>:</w:t>
      </w:r>
    </w:p>
    <w:p w14:paraId="258A1AF3" w14:textId="0B70413A" w:rsidR="00A177D5" w:rsidRPr="00E51403" w:rsidRDefault="00A177D5">
      <w:pPr>
        <w:rPr>
          <w:rFonts w:ascii="Arial" w:hAnsi="Arial" w:cs="Arial"/>
          <w:sz w:val="24"/>
          <w:szCs w:val="24"/>
        </w:rPr>
      </w:pPr>
      <w:r w:rsidRPr="00E51403">
        <w:rPr>
          <w:rFonts w:ascii="Arial" w:hAnsi="Arial" w:cs="Arial"/>
          <w:sz w:val="24"/>
          <w:szCs w:val="24"/>
        </w:rPr>
        <w:t>______________________________________________________________________</w:t>
      </w:r>
      <w:r w:rsidR="00E51403">
        <w:rPr>
          <w:rFonts w:ascii="Arial" w:hAnsi="Arial" w:cs="Arial"/>
          <w:sz w:val="24"/>
          <w:szCs w:val="24"/>
        </w:rPr>
        <w:t xml:space="preserve"> </w:t>
      </w:r>
    </w:p>
    <w:p w14:paraId="3E38A961" w14:textId="6C830E95" w:rsidR="00A177D5" w:rsidRPr="00E51403" w:rsidRDefault="00A177D5">
      <w:pPr>
        <w:rPr>
          <w:rFonts w:ascii="Arial" w:hAnsi="Arial" w:cs="Arial"/>
          <w:sz w:val="24"/>
          <w:szCs w:val="24"/>
        </w:rPr>
      </w:pPr>
      <w:r w:rsidRPr="00E51403">
        <w:rPr>
          <w:rFonts w:ascii="Arial" w:hAnsi="Arial" w:cs="Arial"/>
          <w:sz w:val="24"/>
          <w:szCs w:val="24"/>
        </w:rPr>
        <w:t>______________________________________________________________________</w:t>
      </w:r>
      <w:r w:rsidR="00E51403">
        <w:rPr>
          <w:rFonts w:ascii="Arial" w:hAnsi="Arial" w:cs="Arial"/>
          <w:sz w:val="24"/>
          <w:szCs w:val="24"/>
        </w:rPr>
        <w:t xml:space="preserve"> </w:t>
      </w:r>
    </w:p>
    <w:p w14:paraId="1EC6C48F" w14:textId="7AD35306" w:rsidR="00A177D5" w:rsidRPr="00E51403" w:rsidRDefault="00A177D5">
      <w:pPr>
        <w:rPr>
          <w:rFonts w:ascii="Arial" w:hAnsi="Arial" w:cs="Arial"/>
          <w:sz w:val="24"/>
          <w:szCs w:val="24"/>
        </w:rPr>
      </w:pPr>
      <w:r w:rsidRPr="00E51403">
        <w:rPr>
          <w:rFonts w:ascii="Arial" w:hAnsi="Arial" w:cs="Arial"/>
          <w:sz w:val="24"/>
          <w:szCs w:val="24"/>
        </w:rPr>
        <w:t>______________________________________________________________________</w:t>
      </w:r>
      <w:r w:rsidR="00E51403">
        <w:rPr>
          <w:rFonts w:ascii="Arial" w:hAnsi="Arial" w:cs="Arial"/>
          <w:sz w:val="24"/>
          <w:szCs w:val="24"/>
        </w:rPr>
        <w:t xml:space="preserve"> </w:t>
      </w:r>
    </w:p>
    <w:p w14:paraId="4A6F5F04" w14:textId="3B329733" w:rsidR="00A177D5" w:rsidRPr="00E51403" w:rsidRDefault="00A177D5">
      <w:pPr>
        <w:rPr>
          <w:rFonts w:ascii="Arial" w:hAnsi="Arial" w:cs="Arial"/>
          <w:sz w:val="24"/>
          <w:szCs w:val="24"/>
        </w:rPr>
      </w:pPr>
      <w:r w:rsidRPr="00E51403">
        <w:rPr>
          <w:rFonts w:ascii="Arial" w:hAnsi="Arial" w:cs="Arial"/>
          <w:sz w:val="24"/>
          <w:szCs w:val="24"/>
        </w:rPr>
        <w:t>_____________________</w:t>
      </w:r>
      <w:r w:rsidR="00C355D6">
        <w:rPr>
          <w:rFonts w:ascii="Arial" w:hAnsi="Arial" w:cs="Arial"/>
          <w:sz w:val="24"/>
          <w:szCs w:val="24"/>
        </w:rPr>
        <w:t>_________________________________________________</w:t>
      </w:r>
      <w:r w:rsidRPr="00E51403">
        <w:rPr>
          <w:rFonts w:ascii="Arial" w:hAnsi="Arial" w:cs="Arial"/>
          <w:sz w:val="24"/>
          <w:szCs w:val="24"/>
        </w:rPr>
        <w:t xml:space="preserve"> (</w:t>
      </w:r>
      <w:r w:rsidRPr="00E51403">
        <w:rPr>
          <w:rFonts w:ascii="Arial" w:hAnsi="Arial" w:cs="Arial"/>
          <w:i/>
          <w:iCs/>
          <w:sz w:val="24"/>
          <w:szCs w:val="24"/>
        </w:rPr>
        <w:t>list each additional charge for which the court finds probable cause</w:t>
      </w:r>
      <w:r w:rsidRPr="00E51403">
        <w:rPr>
          <w:rFonts w:ascii="Arial" w:hAnsi="Arial" w:cs="Arial"/>
          <w:sz w:val="24"/>
          <w:szCs w:val="24"/>
        </w:rPr>
        <w:t>).</w:t>
      </w:r>
    </w:p>
    <w:p w14:paraId="2D9CF7B8" w14:textId="44B7173A" w:rsidR="00A177D5" w:rsidRPr="00E51403" w:rsidRDefault="00A177D5">
      <w:pPr>
        <w:rPr>
          <w:rFonts w:ascii="Arial" w:hAnsi="Arial" w:cs="Arial"/>
          <w:sz w:val="24"/>
          <w:szCs w:val="24"/>
        </w:rPr>
      </w:pPr>
      <w:r w:rsidRPr="00E51403">
        <w:rPr>
          <w:rFonts w:ascii="Arial" w:hAnsi="Arial" w:cs="Arial"/>
          <w:sz w:val="24"/>
          <w:szCs w:val="24"/>
        </w:rPr>
        <w:t>[ ]</w:t>
      </w:r>
      <w:r w:rsidRPr="00E51403">
        <w:rPr>
          <w:rFonts w:ascii="Arial" w:hAnsi="Arial" w:cs="Arial"/>
          <w:sz w:val="24"/>
          <w:szCs w:val="24"/>
        </w:rPr>
        <w:tab/>
        <w:t xml:space="preserve">As to the following </w:t>
      </w:r>
      <w:r w:rsidRPr="00E51403">
        <w:rPr>
          <w:rFonts w:ascii="Arial" w:hAnsi="Arial" w:cs="Arial"/>
          <w:b/>
          <w:bCs/>
          <w:sz w:val="24"/>
          <w:szCs w:val="24"/>
        </w:rPr>
        <w:t>additional charge(s)</w:t>
      </w:r>
      <w:r w:rsidRPr="00E51403">
        <w:rPr>
          <w:rFonts w:ascii="Arial" w:hAnsi="Arial" w:cs="Arial"/>
          <w:sz w:val="24"/>
          <w:szCs w:val="24"/>
        </w:rPr>
        <w:t xml:space="preserve">, the court FINDS there is no probable cause to believe that the offense was committed and that the defendant committed the offense. It is hereby ORDERED that the defendant is DISCHARGED as to the following </w:t>
      </w:r>
      <w:r w:rsidRPr="00E51403">
        <w:rPr>
          <w:rFonts w:ascii="Arial" w:hAnsi="Arial" w:cs="Arial"/>
          <w:b/>
          <w:bCs/>
          <w:sz w:val="24"/>
          <w:szCs w:val="24"/>
        </w:rPr>
        <w:t>additional charge(s)</w:t>
      </w:r>
      <w:r w:rsidRPr="00E51403">
        <w:rPr>
          <w:rFonts w:ascii="Arial" w:hAnsi="Arial" w:cs="Arial"/>
          <w:sz w:val="24"/>
          <w:szCs w:val="24"/>
        </w:rPr>
        <w:t>:</w:t>
      </w:r>
    </w:p>
    <w:p w14:paraId="79D80A75" w14:textId="43F54670" w:rsidR="00A177D5" w:rsidRPr="00E51403" w:rsidRDefault="00A177D5">
      <w:pPr>
        <w:rPr>
          <w:rFonts w:ascii="Arial" w:hAnsi="Arial" w:cs="Arial"/>
          <w:sz w:val="24"/>
          <w:szCs w:val="24"/>
        </w:rPr>
      </w:pPr>
      <w:r w:rsidRPr="00E51403">
        <w:rPr>
          <w:rFonts w:ascii="Arial" w:hAnsi="Arial" w:cs="Arial"/>
          <w:sz w:val="24"/>
          <w:szCs w:val="24"/>
        </w:rPr>
        <w:t>______________________________________________________________________</w:t>
      </w:r>
      <w:r w:rsidR="00E51403">
        <w:rPr>
          <w:rFonts w:ascii="Arial" w:hAnsi="Arial" w:cs="Arial"/>
          <w:sz w:val="24"/>
          <w:szCs w:val="24"/>
        </w:rPr>
        <w:t xml:space="preserve"> </w:t>
      </w:r>
    </w:p>
    <w:p w14:paraId="701628AE" w14:textId="339C1686" w:rsidR="00A177D5" w:rsidRPr="00E51403" w:rsidRDefault="00A177D5">
      <w:pPr>
        <w:rPr>
          <w:rFonts w:ascii="Arial" w:hAnsi="Arial" w:cs="Arial"/>
          <w:sz w:val="24"/>
          <w:szCs w:val="24"/>
        </w:rPr>
      </w:pPr>
      <w:r w:rsidRPr="00E51403">
        <w:rPr>
          <w:rFonts w:ascii="Arial" w:hAnsi="Arial" w:cs="Arial"/>
          <w:sz w:val="24"/>
          <w:szCs w:val="24"/>
        </w:rPr>
        <w:t>______________________________________________________________________</w:t>
      </w:r>
      <w:r w:rsidR="00E51403">
        <w:rPr>
          <w:rFonts w:ascii="Arial" w:hAnsi="Arial" w:cs="Arial"/>
          <w:sz w:val="24"/>
          <w:szCs w:val="24"/>
        </w:rPr>
        <w:t xml:space="preserve"> </w:t>
      </w:r>
    </w:p>
    <w:p w14:paraId="1D2396EC" w14:textId="0618D25F" w:rsidR="00A177D5" w:rsidRPr="00E51403" w:rsidRDefault="00A177D5">
      <w:pPr>
        <w:rPr>
          <w:rFonts w:ascii="Arial" w:hAnsi="Arial" w:cs="Arial"/>
          <w:sz w:val="24"/>
          <w:szCs w:val="24"/>
        </w:rPr>
      </w:pPr>
      <w:r w:rsidRPr="00E51403">
        <w:rPr>
          <w:rFonts w:ascii="Arial" w:hAnsi="Arial" w:cs="Arial"/>
          <w:sz w:val="24"/>
          <w:szCs w:val="24"/>
        </w:rPr>
        <w:t>______________________________________________________________________</w:t>
      </w:r>
      <w:r w:rsidR="00E51403">
        <w:rPr>
          <w:rFonts w:ascii="Arial" w:hAnsi="Arial" w:cs="Arial"/>
          <w:sz w:val="24"/>
          <w:szCs w:val="24"/>
        </w:rPr>
        <w:t xml:space="preserve"> </w:t>
      </w:r>
    </w:p>
    <w:p w14:paraId="79618B03" w14:textId="2AF1E53A" w:rsidR="00A177D5" w:rsidRPr="00E51403" w:rsidRDefault="00A177D5">
      <w:pPr>
        <w:rPr>
          <w:rFonts w:ascii="Arial" w:hAnsi="Arial" w:cs="Arial"/>
          <w:sz w:val="24"/>
          <w:szCs w:val="24"/>
        </w:rPr>
      </w:pPr>
      <w:r w:rsidRPr="00E51403">
        <w:rPr>
          <w:rFonts w:ascii="Arial" w:hAnsi="Arial" w:cs="Arial"/>
          <w:sz w:val="24"/>
          <w:szCs w:val="24"/>
        </w:rPr>
        <w:t>_________________</w:t>
      </w:r>
      <w:r w:rsidR="00C355D6">
        <w:rPr>
          <w:rFonts w:ascii="Arial" w:hAnsi="Arial" w:cs="Arial"/>
          <w:sz w:val="24"/>
          <w:szCs w:val="24"/>
        </w:rPr>
        <w:t>_____________________________________________________</w:t>
      </w:r>
      <w:r w:rsidRPr="00E51403">
        <w:rPr>
          <w:rFonts w:ascii="Arial" w:hAnsi="Arial" w:cs="Arial"/>
          <w:sz w:val="24"/>
          <w:szCs w:val="24"/>
        </w:rPr>
        <w:t xml:space="preserve"> (</w:t>
      </w:r>
      <w:r w:rsidRPr="00E51403">
        <w:rPr>
          <w:rFonts w:ascii="Arial" w:hAnsi="Arial" w:cs="Arial"/>
          <w:i/>
          <w:iCs/>
          <w:sz w:val="24"/>
          <w:szCs w:val="24"/>
        </w:rPr>
        <w:t>list each additional charge for which the court finds NO probable cause</w:t>
      </w:r>
      <w:r w:rsidRPr="00E51403">
        <w:rPr>
          <w:rFonts w:ascii="Arial" w:hAnsi="Arial" w:cs="Arial"/>
          <w:sz w:val="24"/>
          <w:szCs w:val="24"/>
        </w:rPr>
        <w:t>).</w:t>
      </w:r>
    </w:p>
    <w:p w14:paraId="2E1EE388" w14:textId="77777777" w:rsidR="00A177D5" w:rsidRPr="00E51403" w:rsidRDefault="00A177D5">
      <w:pPr>
        <w:rPr>
          <w:rFonts w:ascii="Arial" w:hAnsi="Arial" w:cs="Arial"/>
          <w:sz w:val="24"/>
          <w:szCs w:val="24"/>
        </w:rPr>
      </w:pPr>
      <w:r w:rsidRPr="00E51403">
        <w:rPr>
          <w:rFonts w:ascii="Arial" w:hAnsi="Arial" w:cs="Arial"/>
          <w:sz w:val="24"/>
          <w:szCs w:val="24"/>
        </w:rPr>
        <w:t>[ ]</w:t>
      </w:r>
      <w:r w:rsidRPr="00E51403">
        <w:rPr>
          <w:rFonts w:ascii="Arial" w:hAnsi="Arial" w:cs="Arial"/>
          <w:sz w:val="24"/>
          <w:szCs w:val="24"/>
        </w:rPr>
        <w:tab/>
        <w:t>It is hereby ORDERED that the defendant is bound over for all misdemeanor charges listed in the complaint.</w:t>
      </w:r>
      <w:r w:rsidRPr="00E51403">
        <w:rPr>
          <w:rFonts w:ascii="Arial" w:hAnsi="Arial" w:cs="Arial"/>
          <w:sz w:val="24"/>
          <w:szCs w:val="24"/>
          <w:vertAlign w:val="superscript"/>
        </w:rPr>
        <w:t>2</w:t>
      </w:r>
      <w:r w:rsidRPr="00E51403">
        <w:rPr>
          <w:rFonts w:ascii="Arial" w:hAnsi="Arial" w:cs="Arial"/>
          <w:sz w:val="24"/>
          <w:szCs w:val="24"/>
        </w:rPr>
        <w:t xml:space="preserve"> </w:t>
      </w:r>
    </w:p>
    <w:p w14:paraId="720BB28B" w14:textId="25D52E00" w:rsidR="00A177D5" w:rsidRPr="00E51403" w:rsidRDefault="00A177D5">
      <w:pPr>
        <w:rPr>
          <w:rFonts w:ascii="Arial" w:hAnsi="Arial" w:cs="Arial"/>
          <w:sz w:val="24"/>
          <w:szCs w:val="24"/>
        </w:rPr>
      </w:pPr>
    </w:p>
    <w:p w14:paraId="45CD6C0B" w14:textId="60002C15" w:rsidR="00A177D5" w:rsidRPr="00E51403" w:rsidRDefault="00A177D5">
      <w:pPr>
        <w:rPr>
          <w:rFonts w:ascii="Arial" w:hAnsi="Arial" w:cs="Arial"/>
          <w:sz w:val="24"/>
          <w:szCs w:val="24"/>
        </w:rPr>
      </w:pPr>
      <w:r w:rsidRPr="00E51403">
        <w:rPr>
          <w:rFonts w:ascii="Arial" w:hAnsi="Arial" w:cs="Arial"/>
          <w:b/>
          <w:bCs/>
          <w:sz w:val="24"/>
          <w:szCs w:val="24"/>
        </w:rPr>
        <w:t>IT IS SO ORDERED.</w:t>
      </w:r>
    </w:p>
    <w:p w14:paraId="74B6AB0C" w14:textId="3EB5D02D" w:rsidR="00A177D5" w:rsidRPr="00E51403" w:rsidRDefault="00A177D5">
      <w:pPr>
        <w:rPr>
          <w:rFonts w:ascii="Arial" w:hAnsi="Arial" w:cs="Arial"/>
          <w:sz w:val="24"/>
          <w:szCs w:val="24"/>
        </w:rPr>
      </w:pPr>
    </w:p>
    <w:p w14:paraId="1ECCEF63" w14:textId="6CDEEB1D" w:rsidR="00A177D5" w:rsidRPr="00E51403" w:rsidRDefault="00A177D5">
      <w:pPr>
        <w:rPr>
          <w:rFonts w:ascii="Arial" w:hAnsi="Arial" w:cs="Arial"/>
          <w:sz w:val="24"/>
          <w:szCs w:val="24"/>
        </w:rPr>
      </w:pP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t>________________________________</w:t>
      </w:r>
      <w:r w:rsidR="00E51403">
        <w:rPr>
          <w:rFonts w:ascii="Arial" w:hAnsi="Arial" w:cs="Arial"/>
          <w:sz w:val="24"/>
          <w:szCs w:val="24"/>
        </w:rPr>
        <w:t xml:space="preserve"> </w:t>
      </w:r>
    </w:p>
    <w:p w14:paraId="37085E8A" w14:textId="12233CC4" w:rsidR="00A177D5" w:rsidRPr="00E51403" w:rsidRDefault="00A177D5">
      <w:pPr>
        <w:rPr>
          <w:rFonts w:ascii="Arial" w:hAnsi="Arial" w:cs="Arial"/>
          <w:sz w:val="24"/>
          <w:szCs w:val="24"/>
        </w:rPr>
      </w:pP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r>
      <w:r w:rsidRPr="00E51403">
        <w:rPr>
          <w:rFonts w:ascii="Arial" w:hAnsi="Arial" w:cs="Arial"/>
          <w:sz w:val="24"/>
          <w:szCs w:val="24"/>
        </w:rPr>
        <w:tab/>
        <w:t>Judge</w:t>
      </w:r>
    </w:p>
    <w:p w14:paraId="571FA91A" w14:textId="3EEEB56A" w:rsidR="00A177D5" w:rsidRPr="00E51403" w:rsidRDefault="00A177D5">
      <w:pPr>
        <w:rPr>
          <w:rFonts w:ascii="Arial" w:hAnsi="Arial" w:cs="Arial"/>
          <w:sz w:val="24"/>
          <w:szCs w:val="24"/>
        </w:rPr>
      </w:pPr>
    </w:p>
    <w:p w14:paraId="74A72388" w14:textId="77777777" w:rsidR="00A177D5" w:rsidRPr="00E51403" w:rsidRDefault="00A177D5">
      <w:pPr>
        <w:jc w:val="center"/>
        <w:rPr>
          <w:rFonts w:ascii="Arial" w:hAnsi="Arial" w:cs="Arial"/>
          <w:sz w:val="24"/>
          <w:szCs w:val="24"/>
        </w:rPr>
      </w:pPr>
      <w:r w:rsidRPr="00E51403">
        <w:rPr>
          <w:rFonts w:ascii="Arial" w:hAnsi="Arial" w:cs="Arial"/>
          <w:sz w:val="24"/>
          <w:szCs w:val="24"/>
        </w:rPr>
        <w:t>USE NOTE</w:t>
      </w:r>
      <w:r w:rsidR="0049688A" w:rsidRPr="00E51403">
        <w:rPr>
          <w:rFonts w:ascii="Arial" w:hAnsi="Arial" w:cs="Arial"/>
          <w:sz w:val="24"/>
          <w:szCs w:val="24"/>
        </w:rPr>
        <w:t>S</w:t>
      </w:r>
    </w:p>
    <w:p w14:paraId="4B0B177C" w14:textId="797C364A" w:rsidR="00A177D5" w:rsidRPr="00E51403" w:rsidRDefault="00A177D5">
      <w:pPr>
        <w:rPr>
          <w:rFonts w:ascii="Arial" w:hAnsi="Arial" w:cs="Arial"/>
          <w:sz w:val="24"/>
          <w:szCs w:val="24"/>
        </w:rPr>
      </w:pPr>
    </w:p>
    <w:p w14:paraId="0390CC4A" w14:textId="77777777" w:rsidR="008C16F1" w:rsidRPr="00E51403" w:rsidRDefault="00700FD3" w:rsidP="00700FD3">
      <w:pPr>
        <w:rPr>
          <w:rFonts w:ascii="Arial" w:hAnsi="Arial" w:cs="Arial"/>
          <w:sz w:val="24"/>
          <w:szCs w:val="24"/>
        </w:rPr>
      </w:pPr>
      <w:r w:rsidRPr="00E51403">
        <w:rPr>
          <w:rFonts w:ascii="Arial" w:hAnsi="Arial" w:cs="Arial"/>
          <w:sz w:val="24"/>
          <w:szCs w:val="24"/>
        </w:rPr>
        <w:tab/>
      </w:r>
      <w:r w:rsidR="00A177D5" w:rsidRPr="00E51403">
        <w:rPr>
          <w:rFonts w:ascii="Arial" w:hAnsi="Arial" w:cs="Arial"/>
          <w:sz w:val="24"/>
          <w:szCs w:val="24"/>
        </w:rPr>
        <w:t>1.</w:t>
      </w:r>
      <w:r w:rsidR="00A177D5" w:rsidRPr="00E51403">
        <w:rPr>
          <w:rFonts w:ascii="Arial" w:hAnsi="Arial" w:cs="Arial"/>
          <w:sz w:val="24"/>
          <w:szCs w:val="24"/>
        </w:rPr>
        <w:tab/>
        <w:t>Every count listed in the complaint must be accounted for in this bind-over order.</w:t>
      </w:r>
    </w:p>
    <w:p w14:paraId="64F9D6FF" w14:textId="645A38DC" w:rsidR="00A177D5" w:rsidRPr="00E51403" w:rsidRDefault="00700FD3" w:rsidP="00700FD3">
      <w:pPr>
        <w:rPr>
          <w:rFonts w:ascii="Arial" w:hAnsi="Arial" w:cs="Arial"/>
          <w:sz w:val="24"/>
          <w:szCs w:val="24"/>
        </w:rPr>
      </w:pPr>
      <w:r w:rsidRPr="00E51403">
        <w:rPr>
          <w:rFonts w:ascii="Arial" w:hAnsi="Arial" w:cs="Arial"/>
          <w:sz w:val="24"/>
          <w:szCs w:val="24"/>
        </w:rPr>
        <w:tab/>
      </w:r>
      <w:r w:rsidR="00A177D5" w:rsidRPr="00E51403">
        <w:rPr>
          <w:rFonts w:ascii="Arial" w:hAnsi="Arial" w:cs="Arial"/>
          <w:sz w:val="24"/>
          <w:szCs w:val="24"/>
        </w:rPr>
        <w:t>2.</w:t>
      </w:r>
      <w:r w:rsidR="00A177D5" w:rsidRPr="00E51403">
        <w:rPr>
          <w:rFonts w:ascii="Arial" w:hAnsi="Arial" w:cs="Arial"/>
          <w:sz w:val="24"/>
          <w:szCs w:val="24"/>
        </w:rPr>
        <w:tab/>
        <w:t xml:space="preserve">If the court finds probable cause for any felony offense, all misdemeanor charges in the complaint must be included in this bind-over order. </w:t>
      </w:r>
    </w:p>
    <w:p w14:paraId="5FB9E39B" w14:textId="1A115F67" w:rsidR="00A177D5" w:rsidRPr="00E51403" w:rsidRDefault="00A177D5">
      <w:pPr>
        <w:rPr>
          <w:rFonts w:ascii="Arial" w:hAnsi="Arial" w:cs="Arial"/>
          <w:sz w:val="24"/>
          <w:szCs w:val="24"/>
        </w:rPr>
      </w:pPr>
      <w:r w:rsidRPr="00E51403">
        <w:rPr>
          <w:rFonts w:ascii="Arial" w:hAnsi="Arial" w:cs="Arial"/>
          <w:sz w:val="24"/>
          <w:szCs w:val="24"/>
        </w:rPr>
        <w:tab/>
        <w:t>3.</w:t>
      </w:r>
      <w:r w:rsidRPr="00E51403">
        <w:rPr>
          <w:rFonts w:ascii="Arial" w:hAnsi="Arial" w:cs="Arial"/>
          <w:sz w:val="24"/>
          <w:szCs w:val="24"/>
        </w:rPr>
        <w:tab/>
        <w:t xml:space="preserve">Attach copy of Complaint, any Warrants issued, Appearance Bond or Bail Bond, and Order Specifying Conditions of Release. </w:t>
      </w:r>
    </w:p>
    <w:p w14:paraId="795D8B85" w14:textId="77777777" w:rsidR="00A177D5" w:rsidRPr="00E51403" w:rsidRDefault="00A177D5">
      <w:pPr>
        <w:rPr>
          <w:rFonts w:ascii="Arial" w:hAnsi="Arial" w:cs="Arial"/>
        </w:rPr>
      </w:pPr>
      <w:r w:rsidRPr="00E51403">
        <w:rPr>
          <w:rFonts w:ascii="Arial" w:hAnsi="Arial" w:cs="Arial"/>
          <w:sz w:val="24"/>
          <w:szCs w:val="24"/>
        </w:rPr>
        <w:t>[As amended by Supreme Court Order No. 14-8300-020, effective for all cases pending or filed on or after December 31, 2014; as amended by Supreme Court Order No. 15-8300-017, effective for all cases pending or filed on or after December 31, 2015.]</w:t>
      </w:r>
    </w:p>
    <w:sectPr w:rsidR="00A177D5" w:rsidRPr="00E51403">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117E"/>
    <w:rsid w:val="003D117E"/>
    <w:rsid w:val="0049688A"/>
    <w:rsid w:val="00700FD3"/>
    <w:rsid w:val="008C16F1"/>
    <w:rsid w:val="00963FF8"/>
    <w:rsid w:val="00A177D5"/>
    <w:rsid w:val="00C355D6"/>
    <w:rsid w:val="00E51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BBED3C"/>
  <w14:defaultImageDpi w14:val="0"/>
  <w15:chartTrackingRefBased/>
  <w15:docId w15:val="{C01486A8-243B-4EAF-90A9-CA8AE851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F6C17-B909-4A45-879F-C3BAD6350605}">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9EC831AD-845F-40B5-8719-9E39F2AFB538}">
  <ds:schemaRefs>
    <ds:schemaRef ds:uri="http://schemas.microsoft.com/sharepoint/v3/contenttype/forms"/>
  </ds:schemaRefs>
</ds:datastoreItem>
</file>

<file path=customXml/itemProps3.xml><?xml version="1.0" encoding="utf-8"?>
<ds:datastoreItem xmlns:ds="http://schemas.openxmlformats.org/officeDocument/2006/customXml" ds:itemID="{8CE9AC1E-82D0-4836-98AC-9AA10F1EF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2023-10-25T16:32:00Z</dcterms:created>
  <dcterms:modified xsi:type="dcterms:W3CDTF">2023-10-27T19:32:00Z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