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C03F1" w14:textId="28102529" w:rsidR="008A2F71" w:rsidRPr="00042EC4" w:rsidRDefault="008A2F71" w:rsidP="00042EC4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042EC4">
        <w:rPr>
          <w:rFonts w:ascii="Arial" w:hAnsi="Arial" w:cs="Arial"/>
          <w:sz w:val="24"/>
          <w:szCs w:val="24"/>
          <w:lang w:val="en-CA"/>
        </w:rPr>
        <w:fldChar w:fldCharType="begin"/>
      </w:r>
      <w:r w:rsidRPr="00042EC4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042EC4">
        <w:rPr>
          <w:rFonts w:ascii="Arial" w:hAnsi="Arial" w:cs="Arial"/>
          <w:sz w:val="24"/>
          <w:szCs w:val="24"/>
          <w:lang w:val="en-CA"/>
        </w:rPr>
        <w:fldChar w:fldCharType="end"/>
      </w:r>
      <w:r w:rsidRPr="00042EC4">
        <w:rPr>
          <w:rFonts w:ascii="Arial" w:hAnsi="Arial" w:cs="Arial"/>
          <w:b/>
          <w:bCs/>
          <w:sz w:val="24"/>
          <w:szCs w:val="24"/>
        </w:rPr>
        <w:t>14-4415. Medicaid fraud; executing plan or conspiracy to execute plan for delivery or payment of benefits by fraud or fraudulent representation.</w:t>
      </w:r>
    </w:p>
    <w:p w14:paraId="4AB01762" w14:textId="4C621C98" w:rsidR="008A2F71" w:rsidRPr="00042EC4" w:rsidRDefault="008A2F71">
      <w:pPr>
        <w:rPr>
          <w:rFonts w:ascii="Arial" w:hAnsi="Arial" w:cs="Arial"/>
          <w:sz w:val="24"/>
          <w:szCs w:val="24"/>
        </w:rPr>
      </w:pPr>
      <w:r w:rsidRPr="00042EC4">
        <w:rPr>
          <w:rFonts w:ascii="Arial" w:hAnsi="Arial" w:cs="Arial"/>
          <w:sz w:val="24"/>
          <w:szCs w:val="24"/>
        </w:rPr>
        <w:tab/>
        <w:t xml:space="preserve">For you to find the defendant guilty of Medicaid fraud as charged in Count ____, the State must prove to your satisfaction beyond a reasonable doubt each of the following elements of the crime: </w:t>
      </w:r>
    </w:p>
    <w:p w14:paraId="607DD47B" w14:textId="6AEFC770" w:rsidR="008A2F71" w:rsidRPr="00042EC4" w:rsidRDefault="008A2F71">
      <w:pPr>
        <w:rPr>
          <w:rFonts w:ascii="Arial" w:hAnsi="Arial" w:cs="Arial"/>
          <w:sz w:val="24"/>
          <w:szCs w:val="24"/>
        </w:rPr>
      </w:pPr>
      <w:r w:rsidRPr="00042EC4">
        <w:rPr>
          <w:rFonts w:ascii="Arial" w:hAnsi="Arial" w:cs="Arial"/>
          <w:sz w:val="24"/>
          <w:szCs w:val="24"/>
        </w:rPr>
        <w:tab/>
        <w:t>1.</w:t>
      </w:r>
      <w:r w:rsidRPr="00042EC4">
        <w:rPr>
          <w:rFonts w:ascii="Arial" w:hAnsi="Arial" w:cs="Arial"/>
          <w:sz w:val="24"/>
          <w:szCs w:val="24"/>
        </w:rPr>
        <w:tab/>
        <w:t>The defendant [executed] [conspired to execute</w:t>
      </w:r>
      <w:r w:rsidRPr="00042EC4">
        <w:rPr>
          <w:rFonts w:ascii="Arial" w:hAnsi="Arial" w:cs="Arial"/>
          <w:sz w:val="24"/>
          <w:szCs w:val="24"/>
          <w:vertAlign w:val="superscript"/>
        </w:rPr>
        <w:t>2</w:t>
      </w:r>
      <w:r w:rsidRPr="00042EC4">
        <w:rPr>
          <w:rFonts w:ascii="Arial" w:hAnsi="Arial" w:cs="Arial"/>
          <w:sz w:val="24"/>
          <w:szCs w:val="24"/>
        </w:rPr>
        <w:t>]</w:t>
      </w:r>
      <w:r w:rsidRPr="00042EC4">
        <w:rPr>
          <w:rFonts w:ascii="Arial" w:hAnsi="Arial" w:cs="Arial"/>
          <w:sz w:val="24"/>
          <w:szCs w:val="24"/>
          <w:vertAlign w:val="superscript"/>
        </w:rPr>
        <w:t>1</w:t>
      </w:r>
      <w:r w:rsidRPr="00042EC4">
        <w:rPr>
          <w:rFonts w:ascii="Arial" w:hAnsi="Arial" w:cs="Arial"/>
          <w:sz w:val="24"/>
          <w:szCs w:val="24"/>
        </w:rPr>
        <w:t xml:space="preserve"> a plan or action to obtain by false or fraudulent representation</w:t>
      </w:r>
      <w:r w:rsidRPr="00042EC4">
        <w:rPr>
          <w:rFonts w:ascii="Arial" w:hAnsi="Arial" w:cs="Arial"/>
          <w:sz w:val="24"/>
          <w:szCs w:val="24"/>
          <w:vertAlign w:val="superscript"/>
        </w:rPr>
        <w:t>4</w:t>
      </w:r>
      <w:r w:rsidRPr="00042EC4">
        <w:rPr>
          <w:rFonts w:ascii="Arial" w:hAnsi="Arial" w:cs="Arial"/>
          <w:sz w:val="24"/>
          <w:szCs w:val="24"/>
        </w:rPr>
        <w:t xml:space="preserve"> or promise, _______________</w:t>
      </w:r>
      <w:r w:rsidRPr="00042EC4">
        <w:rPr>
          <w:rFonts w:ascii="Arial" w:hAnsi="Arial" w:cs="Arial"/>
          <w:sz w:val="24"/>
          <w:szCs w:val="24"/>
          <w:vertAlign w:val="superscript"/>
        </w:rPr>
        <w:t>3</w:t>
      </w:r>
      <w:r w:rsidRPr="00042EC4">
        <w:rPr>
          <w:rFonts w:ascii="Arial" w:hAnsi="Arial" w:cs="Arial"/>
          <w:sz w:val="24"/>
          <w:szCs w:val="24"/>
        </w:rPr>
        <w:t xml:space="preserve">, which is anything of value, in connection with the delivery of or payment for health care benefits. </w:t>
      </w:r>
    </w:p>
    <w:p w14:paraId="564D5045" w14:textId="0BC2F3D3" w:rsidR="008A2F71" w:rsidRPr="00042EC4" w:rsidRDefault="008A2F71">
      <w:pPr>
        <w:rPr>
          <w:rFonts w:ascii="Arial" w:hAnsi="Arial" w:cs="Arial"/>
          <w:sz w:val="24"/>
          <w:szCs w:val="24"/>
        </w:rPr>
      </w:pPr>
      <w:r w:rsidRPr="00042EC4">
        <w:rPr>
          <w:rFonts w:ascii="Arial" w:hAnsi="Arial" w:cs="Arial"/>
          <w:sz w:val="24"/>
          <w:szCs w:val="24"/>
        </w:rPr>
        <w:tab/>
        <w:t>2.</w:t>
      </w:r>
      <w:r w:rsidRPr="00042EC4">
        <w:rPr>
          <w:rFonts w:ascii="Arial" w:hAnsi="Arial" w:cs="Arial"/>
          <w:sz w:val="24"/>
          <w:szCs w:val="24"/>
        </w:rPr>
        <w:tab/>
        <w:t>The health care benefits were in whole or in part, [paid for] [reimbursed] [subsidized]</w:t>
      </w:r>
      <w:r w:rsidRPr="00042EC4">
        <w:rPr>
          <w:rFonts w:ascii="Arial" w:hAnsi="Arial" w:cs="Arial"/>
          <w:sz w:val="24"/>
          <w:szCs w:val="24"/>
          <w:vertAlign w:val="superscript"/>
        </w:rPr>
        <w:t>1</w:t>
      </w:r>
      <w:r w:rsidRPr="00042EC4">
        <w:rPr>
          <w:rFonts w:ascii="Arial" w:hAnsi="Arial" w:cs="Arial"/>
          <w:sz w:val="24"/>
          <w:szCs w:val="24"/>
        </w:rPr>
        <w:t xml:space="preserve"> by a state or federally funded or mandated managed health care plan. </w:t>
      </w:r>
    </w:p>
    <w:p w14:paraId="6F0D3BE2" w14:textId="78231228" w:rsidR="008A2F71" w:rsidRPr="00042EC4" w:rsidRDefault="008A2F71">
      <w:pPr>
        <w:rPr>
          <w:rFonts w:ascii="Arial" w:hAnsi="Arial" w:cs="Arial"/>
          <w:sz w:val="24"/>
          <w:szCs w:val="24"/>
        </w:rPr>
      </w:pPr>
      <w:r w:rsidRPr="00042EC4">
        <w:rPr>
          <w:rFonts w:ascii="Arial" w:hAnsi="Arial" w:cs="Arial"/>
          <w:sz w:val="24"/>
          <w:szCs w:val="24"/>
        </w:rPr>
        <w:tab/>
        <w:t>3.</w:t>
      </w:r>
      <w:r w:rsidRPr="00042EC4">
        <w:rPr>
          <w:rFonts w:ascii="Arial" w:hAnsi="Arial" w:cs="Arial"/>
          <w:sz w:val="24"/>
          <w:szCs w:val="24"/>
        </w:rPr>
        <w:tab/>
        <w:t>This happened in New Mexico on or about the __________ day of ______________, __________.</w:t>
      </w:r>
      <w:r w:rsidRPr="00042EC4">
        <w:rPr>
          <w:rFonts w:ascii="Arial" w:hAnsi="Arial" w:cs="Arial"/>
          <w:sz w:val="24"/>
          <w:szCs w:val="24"/>
          <w:vertAlign w:val="superscript"/>
        </w:rPr>
        <w:t>5</w:t>
      </w:r>
      <w:r w:rsidR="00042EC4">
        <w:rPr>
          <w:rFonts w:ascii="Arial" w:hAnsi="Arial" w:cs="Arial"/>
          <w:sz w:val="24"/>
          <w:szCs w:val="24"/>
        </w:rPr>
        <w:t xml:space="preserve"> </w:t>
      </w:r>
    </w:p>
    <w:p w14:paraId="69BF3E9E" w14:textId="77777777" w:rsidR="008A2F71" w:rsidRPr="00042EC4" w:rsidRDefault="008A2F71">
      <w:pPr>
        <w:rPr>
          <w:rFonts w:ascii="Arial" w:hAnsi="Arial" w:cs="Arial"/>
          <w:sz w:val="24"/>
          <w:szCs w:val="24"/>
        </w:rPr>
      </w:pPr>
    </w:p>
    <w:p w14:paraId="68D2146E" w14:textId="747C861C" w:rsidR="008A2F71" w:rsidRPr="00042EC4" w:rsidRDefault="008A2F71" w:rsidP="00042EC4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042EC4">
        <w:rPr>
          <w:rFonts w:ascii="Arial" w:hAnsi="Arial" w:cs="Arial"/>
          <w:sz w:val="24"/>
          <w:szCs w:val="24"/>
        </w:rPr>
        <w:t>USE NOTE</w:t>
      </w:r>
      <w:r w:rsidR="00042EC4">
        <w:rPr>
          <w:rFonts w:ascii="Arial" w:hAnsi="Arial" w:cs="Arial"/>
          <w:sz w:val="24"/>
          <w:szCs w:val="24"/>
        </w:rPr>
        <w:t>S</w:t>
      </w:r>
    </w:p>
    <w:p w14:paraId="5E66A26A" w14:textId="7229C59A" w:rsidR="008A2F71" w:rsidRPr="00042EC4" w:rsidRDefault="008A2F71">
      <w:pPr>
        <w:rPr>
          <w:rFonts w:ascii="Arial" w:hAnsi="Arial" w:cs="Arial"/>
          <w:sz w:val="24"/>
          <w:szCs w:val="24"/>
        </w:rPr>
      </w:pPr>
      <w:r w:rsidRPr="00042EC4">
        <w:rPr>
          <w:rFonts w:ascii="Arial" w:hAnsi="Arial" w:cs="Arial"/>
          <w:sz w:val="24"/>
          <w:szCs w:val="24"/>
        </w:rPr>
        <w:tab/>
        <w:t>1.</w:t>
      </w:r>
      <w:r w:rsidRPr="00042EC4">
        <w:rPr>
          <w:rFonts w:ascii="Arial" w:hAnsi="Arial" w:cs="Arial"/>
          <w:sz w:val="24"/>
          <w:szCs w:val="24"/>
        </w:rPr>
        <w:tab/>
        <w:t xml:space="preserve">Use only the applicable bracketed elements established by the evidence. </w:t>
      </w:r>
    </w:p>
    <w:p w14:paraId="2271B046" w14:textId="77777777" w:rsidR="008A2F71" w:rsidRPr="00042EC4" w:rsidRDefault="008A2F71">
      <w:pPr>
        <w:rPr>
          <w:rFonts w:ascii="Arial" w:hAnsi="Arial" w:cs="Arial"/>
          <w:sz w:val="24"/>
          <w:szCs w:val="24"/>
        </w:rPr>
      </w:pPr>
      <w:r w:rsidRPr="00042EC4">
        <w:rPr>
          <w:rFonts w:ascii="Arial" w:hAnsi="Arial" w:cs="Arial"/>
          <w:sz w:val="24"/>
          <w:szCs w:val="24"/>
        </w:rPr>
        <w:tab/>
        <w:t>2.</w:t>
      </w:r>
      <w:r w:rsidRPr="00042EC4">
        <w:rPr>
          <w:rFonts w:ascii="Arial" w:hAnsi="Arial" w:cs="Arial"/>
          <w:sz w:val="24"/>
          <w:szCs w:val="24"/>
        </w:rPr>
        <w:tab/>
        <w:t xml:space="preserve">UJI 14-2810 NMRA should be given if conspiracy is alleged. </w:t>
      </w:r>
    </w:p>
    <w:p w14:paraId="7E843941" w14:textId="478E9483" w:rsidR="008A2F71" w:rsidRPr="00042EC4" w:rsidRDefault="008A2F71">
      <w:pPr>
        <w:rPr>
          <w:rFonts w:ascii="Arial" w:hAnsi="Arial" w:cs="Arial"/>
          <w:sz w:val="24"/>
          <w:szCs w:val="24"/>
        </w:rPr>
      </w:pPr>
      <w:r w:rsidRPr="00042EC4">
        <w:rPr>
          <w:rFonts w:ascii="Arial" w:hAnsi="Arial" w:cs="Arial"/>
          <w:sz w:val="24"/>
          <w:szCs w:val="24"/>
        </w:rPr>
        <w:tab/>
        <w:t>3.</w:t>
      </w:r>
      <w:r w:rsidRPr="00042EC4">
        <w:rPr>
          <w:rFonts w:ascii="Arial" w:hAnsi="Arial" w:cs="Arial"/>
          <w:sz w:val="24"/>
          <w:szCs w:val="24"/>
        </w:rPr>
        <w:tab/>
        <w:t xml:space="preserve">Name item. </w:t>
      </w:r>
    </w:p>
    <w:p w14:paraId="31956BEC" w14:textId="7BCCF901" w:rsidR="008A2F71" w:rsidRPr="00042EC4" w:rsidRDefault="008A2F71">
      <w:pPr>
        <w:rPr>
          <w:rFonts w:ascii="Arial" w:hAnsi="Arial" w:cs="Arial"/>
          <w:sz w:val="24"/>
          <w:szCs w:val="24"/>
        </w:rPr>
      </w:pPr>
      <w:r w:rsidRPr="00042EC4">
        <w:rPr>
          <w:rFonts w:ascii="Arial" w:hAnsi="Arial" w:cs="Arial"/>
          <w:sz w:val="24"/>
          <w:szCs w:val="24"/>
        </w:rPr>
        <w:tab/>
        <w:t>4.</w:t>
      </w:r>
      <w:r w:rsidRPr="00042EC4">
        <w:rPr>
          <w:rFonts w:ascii="Arial" w:hAnsi="Arial" w:cs="Arial"/>
          <w:sz w:val="24"/>
          <w:szCs w:val="24"/>
        </w:rPr>
        <w:tab/>
      </w:r>
      <w:r w:rsidRPr="00042EC4">
        <w:rPr>
          <w:rFonts w:ascii="Arial" w:hAnsi="Arial" w:cs="Arial"/>
          <w:i/>
          <w:iCs/>
          <w:sz w:val="24"/>
          <w:szCs w:val="24"/>
        </w:rPr>
        <w:t>See</w:t>
      </w:r>
      <w:r w:rsidRPr="00042EC4">
        <w:rPr>
          <w:rFonts w:ascii="Arial" w:hAnsi="Arial" w:cs="Arial"/>
          <w:sz w:val="24"/>
          <w:szCs w:val="24"/>
        </w:rPr>
        <w:t xml:space="preserve"> NMSA 1978, § 30-44-7(A)(4)(b) for a list of fraudulent representations or statements anticipated by the statute. </w:t>
      </w:r>
    </w:p>
    <w:p w14:paraId="4C5A1992" w14:textId="01799354" w:rsidR="008A2F71" w:rsidRPr="00042EC4" w:rsidRDefault="008A2F71">
      <w:pPr>
        <w:rPr>
          <w:rFonts w:ascii="Arial" w:hAnsi="Arial" w:cs="Arial"/>
          <w:sz w:val="24"/>
          <w:szCs w:val="24"/>
        </w:rPr>
      </w:pPr>
      <w:r w:rsidRPr="00042EC4">
        <w:rPr>
          <w:rFonts w:ascii="Arial" w:hAnsi="Arial" w:cs="Arial"/>
          <w:sz w:val="24"/>
          <w:szCs w:val="24"/>
        </w:rPr>
        <w:tab/>
        <w:t>5.</w:t>
      </w:r>
      <w:r w:rsidRPr="00042EC4">
        <w:rPr>
          <w:rFonts w:ascii="Arial" w:hAnsi="Arial" w:cs="Arial"/>
          <w:sz w:val="24"/>
          <w:szCs w:val="24"/>
        </w:rPr>
        <w:tab/>
        <w:t xml:space="preserve">The applicable definition or definitions from UJI 14-4401 NMRA must be given after this instruction. </w:t>
      </w:r>
    </w:p>
    <w:p w14:paraId="3793D1E7" w14:textId="77777777" w:rsidR="008A2F71" w:rsidRPr="00042EC4" w:rsidRDefault="008A2F71">
      <w:pPr>
        <w:rPr>
          <w:rFonts w:ascii="Arial" w:hAnsi="Arial" w:cs="Arial"/>
        </w:rPr>
      </w:pPr>
      <w:r w:rsidRPr="00042EC4">
        <w:rPr>
          <w:rFonts w:ascii="Arial" w:hAnsi="Arial" w:cs="Arial"/>
          <w:sz w:val="24"/>
          <w:szCs w:val="24"/>
        </w:rPr>
        <w:t xml:space="preserve">[Adopted by Supreme Court Order No. 14-8300-005, effective for all cases filed or pending on or after December 31, 2014.] </w:t>
      </w:r>
    </w:p>
    <w:sectPr w:rsidR="008A2F71" w:rsidRPr="00042EC4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F77"/>
    <w:rsid w:val="00034F77"/>
    <w:rsid w:val="00042EC4"/>
    <w:rsid w:val="005938F9"/>
    <w:rsid w:val="008A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1F78879"/>
  <w14:defaultImageDpi w14:val="0"/>
  <w15:chartTrackingRefBased/>
  <w15:docId w15:val="{6D3A2884-0718-419A-88E5-924D6525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6DA354-E3E2-4DAF-9778-22F5043CA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9FF3A7-A77F-4657-84C3-B84441249E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AE5053-2F3E-4668-980B-C80512F3AC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2023-12-08T23:38:00Z</dcterms:created>
  <dcterms:modified xsi:type="dcterms:W3CDTF">2023-12-08T23:39:00Z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