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EC74" w14:textId="2A187AC5" w:rsidR="001C5475" w:rsidRPr="001C5475" w:rsidRDefault="001C5475" w:rsidP="001C5475">
      <w:pPr>
        <w:autoSpaceDE w:val="0"/>
        <w:autoSpaceDN w:val="0"/>
        <w:adjustRightInd w:val="0"/>
        <w:spacing w:after="120" w:line="240" w:lineRule="auto"/>
        <w:rPr>
          <w:rFonts w:ascii="Arial" w:hAnsi="Arial" w:cs="Arial"/>
          <w:kern w:val="0"/>
          <w:sz w:val="24"/>
          <w:szCs w:val="24"/>
        </w:rPr>
      </w:pPr>
      <w:r w:rsidRPr="001C5475">
        <w:rPr>
          <w:rFonts w:ascii="Arial" w:hAnsi="Arial" w:cs="Arial"/>
          <w:kern w:val="0"/>
          <w:sz w:val="24"/>
          <w:szCs w:val="24"/>
          <w:lang w:val="en-CA"/>
        </w:rPr>
        <w:fldChar w:fldCharType="begin"/>
      </w:r>
      <w:r w:rsidRPr="001C5475">
        <w:rPr>
          <w:rFonts w:ascii="Arial" w:hAnsi="Arial" w:cs="Arial"/>
          <w:kern w:val="0"/>
          <w:sz w:val="24"/>
          <w:szCs w:val="24"/>
          <w:lang w:val="en-CA"/>
        </w:rPr>
        <w:instrText xml:space="preserve"> SEQ CHAPTER \h \r 1</w:instrText>
      </w:r>
      <w:r w:rsidRPr="001C5475">
        <w:rPr>
          <w:rFonts w:ascii="Arial" w:hAnsi="Arial" w:cs="Arial"/>
          <w:kern w:val="0"/>
          <w:sz w:val="24"/>
          <w:szCs w:val="24"/>
          <w:lang w:val="en-CA"/>
        </w:rPr>
        <w:fldChar w:fldCharType="end"/>
      </w:r>
      <w:r w:rsidRPr="001C5475">
        <w:rPr>
          <w:rFonts w:ascii="Arial" w:hAnsi="Arial" w:cs="Arial"/>
          <w:b/>
          <w:bCs/>
          <w:kern w:val="0"/>
          <w:sz w:val="24"/>
          <w:szCs w:val="24"/>
        </w:rPr>
        <w:t>13-1504. Presentation of statute or ordinance; no negligence per se.</w:t>
      </w:r>
    </w:p>
    <w:p w14:paraId="57C32709" w14:textId="5476D06E" w:rsidR="001C5475" w:rsidRPr="001C5475" w:rsidRDefault="001C5475" w:rsidP="001C5475">
      <w:pPr>
        <w:autoSpaceDE w:val="0"/>
        <w:autoSpaceDN w:val="0"/>
        <w:adjustRightInd w:val="0"/>
        <w:spacing w:after="0" w:line="240" w:lineRule="auto"/>
        <w:rPr>
          <w:rFonts w:ascii="Arial" w:hAnsi="Arial" w:cs="Arial"/>
          <w:kern w:val="0"/>
          <w:sz w:val="24"/>
          <w:szCs w:val="24"/>
        </w:rPr>
      </w:pPr>
      <w:r w:rsidRPr="001C5475">
        <w:rPr>
          <w:rFonts w:ascii="Arial" w:hAnsi="Arial" w:cs="Arial"/>
          <w:kern w:val="0"/>
          <w:sz w:val="24"/>
          <w:szCs w:val="24"/>
        </w:rPr>
        <w:tab/>
        <w:t xml:space="preserve">There [was] [were] [a] [an] [statute][s] [ordinance][s] in force in this state at the time of the occurrence in question which provided as follows: </w:t>
      </w:r>
    </w:p>
    <w:p w14:paraId="1F013328" w14:textId="245AE299" w:rsidR="001C5475" w:rsidRPr="001C5475" w:rsidRDefault="001C5475" w:rsidP="001C54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Arial" w:hAnsi="Arial" w:cs="Arial"/>
          <w:kern w:val="0"/>
          <w:sz w:val="24"/>
          <w:szCs w:val="24"/>
        </w:rPr>
      </w:pPr>
      <w:r w:rsidRPr="001C5475">
        <w:rPr>
          <w:rFonts w:ascii="Arial" w:hAnsi="Arial" w:cs="Arial"/>
          <w:kern w:val="0"/>
          <w:sz w:val="24"/>
          <w:szCs w:val="24"/>
        </w:rPr>
        <w:t xml:space="preserve">(Quote or paraphrase the applicable part of the statute in question. If more than one statute is in question, list each statute separately.) </w:t>
      </w:r>
    </w:p>
    <w:p w14:paraId="0C1454E2" w14:textId="779D290B" w:rsidR="001C5475" w:rsidRPr="001C5475" w:rsidRDefault="001C5475" w:rsidP="001C5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309234B" w14:textId="59182B99" w:rsidR="001C5475" w:rsidRPr="001C5475" w:rsidRDefault="001C5475" w:rsidP="001C5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1C5475">
        <w:rPr>
          <w:rFonts w:ascii="Arial" w:hAnsi="Arial" w:cs="Arial"/>
          <w:kern w:val="0"/>
          <w:sz w:val="24"/>
          <w:szCs w:val="24"/>
        </w:rPr>
        <w:t>USE NOTE</w:t>
      </w:r>
      <w:r>
        <w:rPr>
          <w:rFonts w:ascii="Arial" w:hAnsi="Arial" w:cs="Arial"/>
          <w:kern w:val="0"/>
          <w:sz w:val="24"/>
          <w:szCs w:val="24"/>
        </w:rPr>
        <w:t>S</w:t>
      </w:r>
    </w:p>
    <w:p w14:paraId="109BA8C6" w14:textId="405B5575" w:rsidR="001C5475" w:rsidRPr="001C5475" w:rsidRDefault="001C5475" w:rsidP="001C54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C5475">
        <w:rPr>
          <w:rFonts w:ascii="Arial" w:hAnsi="Arial" w:cs="Arial"/>
          <w:kern w:val="0"/>
          <w:sz w:val="24"/>
          <w:szCs w:val="24"/>
        </w:rPr>
        <w:tab/>
        <w:t xml:space="preserve">This instruction is to be used where a statute or ordinance is relevant to an issue in the case other than negligence per se, and the trial court determines that the language of the statute or ordinance should be brought to the attention of the jury. </w:t>
      </w:r>
    </w:p>
    <w:p w14:paraId="5EC995B8" w14:textId="5BC4F664" w:rsidR="00E649FC" w:rsidRPr="001C5475" w:rsidRDefault="001C5475" w:rsidP="001C5475">
      <w:pPr>
        <w:rPr>
          <w:rFonts w:ascii="Arial" w:hAnsi="Arial" w:cs="Arial"/>
        </w:rPr>
      </w:pPr>
      <w:r w:rsidRPr="001C5475">
        <w:rPr>
          <w:rFonts w:ascii="Arial" w:hAnsi="Arial" w:cs="Arial"/>
          <w:kern w:val="0"/>
          <w:sz w:val="24"/>
          <w:szCs w:val="24"/>
        </w:rPr>
        <w:t xml:space="preserve">[As amended, effective November  1, 1991.] </w:t>
      </w:r>
    </w:p>
    <w:sectPr w:rsidR="00E649FC" w:rsidRPr="001C5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75"/>
    <w:rsid w:val="001C5475"/>
    <w:rsid w:val="00825FC2"/>
    <w:rsid w:val="00E6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C9E2"/>
  <w15:chartTrackingRefBased/>
  <w15:docId w15:val="{70C82C62-49D5-40E5-B25E-0DE10774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90B0C9-D941-45FD-A5C9-A17C00C3D766}">
  <ds:schemaRefs>
    <ds:schemaRef ds:uri="http://schemas.microsoft.com/sharepoint/v3/contenttype/forms"/>
  </ds:schemaRefs>
</ds:datastoreItem>
</file>

<file path=customXml/itemProps2.xml><?xml version="1.0" encoding="utf-8"?>
<ds:datastoreItem xmlns:ds="http://schemas.openxmlformats.org/officeDocument/2006/customXml" ds:itemID="{387AD325-5E70-4901-8C99-25AFDA59F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FF440-6B67-41D8-8A74-DAD148287B25}">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Cynthia SinghDhillon</cp:lastModifiedBy>
  <cp:revision>2</cp:revision>
  <dcterms:created xsi:type="dcterms:W3CDTF">2023-11-15T22:28:00Z</dcterms:created>
  <dcterms:modified xsi:type="dcterms:W3CDTF">2023-12-06T20:11:00Z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