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9264" w14:textId="77777777" w:rsidR="006807C5" w:rsidRPr="003D7869" w:rsidRDefault="009F72DB" w:rsidP="003D7869">
      <w:pPr>
        <w:pStyle w:val="Title"/>
        <w:spacing w:line="240" w:lineRule="auto"/>
        <w:ind w:firstLine="0"/>
        <w:contextualSpacing w:val="0"/>
        <w:jc w:val="left"/>
        <w:rPr>
          <w:rFonts w:ascii="Arial" w:hAnsi="Arial" w:cs="Arial"/>
          <w:bCs/>
        </w:rPr>
      </w:pPr>
      <w:r w:rsidRPr="003D7869">
        <w:rPr>
          <w:rFonts w:ascii="Arial" w:hAnsi="Arial" w:cs="Arial"/>
          <w:bCs/>
        </w:rPr>
        <w:t>13-1832. Nominal damages.</w:t>
      </w:r>
    </w:p>
    <w:p w14:paraId="5BCFDE11" w14:textId="4B8F69BB" w:rsidR="00842707" w:rsidRDefault="00842707" w:rsidP="003D7869">
      <w:pPr>
        <w:spacing w:line="240" w:lineRule="auto"/>
        <w:jc w:val="left"/>
        <w:rPr>
          <w:rFonts w:ascii="Arial" w:hAnsi="Arial" w:cs="Arial"/>
        </w:rPr>
      </w:pPr>
      <w:r w:rsidRPr="003D7869">
        <w:rPr>
          <w:rFonts w:ascii="Arial" w:hAnsi="Arial" w:cs="Arial"/>
        </w:rPr>
        <w:t xml:space="preserve">If you find that __________________ </w:t>
      </w:r>
      <w:r w:rsidRPr="003D7869">
        <w:rPr>
          <w:rFonts w:ascii="Arial" w:hAnsi="Arial" w:cs="Arial"/>
          <w:i/>
          <w:iCs/>
        </w:rPr>
        <w:t xml:space="preserve">(plaintiff) </w:t>
      </w:r>
      <w:r w:rsidRPr="003D7869">
        <w:rPr>
          <w:rFonts w:ascii="Arial" w:hAnsi="Arial" w:cs="Arial"/>
        </w:rPr>
        <w:t xml:space="preserve">has established a right to recover from __________________ </w:t>
      </w:r>
      <w:r w:rsidRPr="003D7869">
        <w:rPr>
          <w:rFonts w:ascii="Arial" w:hAnsi="Arial" w:cs="Arial"/>
          <w:i/>
          <w:iCs/>
        </w:rPr>
        <w:t xml:space="preserve">(defendant) </w:t>
      </w:r>
      <w:r w:rsidRPr="003D7869">
        <w:rPr>
          <w:rFonts w:ascii="Arial" w:hAnsi="Arial" w:cs="Arial"/>
        </w:rPr>
        <w:t xml:space="preserve">but that __________________ </w:t>
      </w:r>
      <w:r w:rsidRPr="003D7869">
        <w:rPr>
          <w:rFonts w:ascii="Arial" w:hAnsi="Arial" w:cs="Arial"/>
          <w:i/>
          <w:iCs/>
        </w:rPr>
        <w:t xml:space="preserve">(plaintiff) </w:t>
      </w:r>
      <w:r w:rsidRPr="003D7869">
        <w:rPr>
          <w:rFonts w:ascii="Arial" w:hAnsi="Arial" w:cs="Arial"/>
        </w:rPr>
        <w:t xml:space="preserve">has suffered [no harm], [insignificant harm], </w:t>
      </w:r>
      <w:proofErr w:type="gramStart"/>
      <w:r w:rsidRPr="003D7869">
        <w:rPr>
          <w:rFonts w:ascii="Arial" w:hAnsi="Arial" w:cs="Arial"/>
        </w:rPr>
        <w:t>[or</w:t>
      </w:r>
      <w:proofErr w:type="gramEnd"/>
      <w:r w:rsidRPr="003D7869">
        <w:rPr>
          <w:rFonts w:ascii="Arial" w:hAnsi="Arial" w:cs="Arial"/>
        </w:rPr>
        <w:t xml:space="preserve">] [damages that cannot be ascertained], you may award __________________ </w:t>
      </w:r>
      <w:r w:rsidRPr="003D7869">
        <w:rPr>
          <w:rFonts w:ascii="Arial" w:hAnsi="Arial" w:cs="Arial"/>
          <w:i/>
          <w:iCs/>
        </w:rPr>
        <w:t>(plaintiff)</w:t>
      </w:r>
      <w:r w:rsidRPr="003D7869">
        <w:rPr>
          <w:rFonts w:ascii="Arial" w:hAnsi="Arial" w:cs="Arial"/>
        </w:rPr>
        <w:t xml:space="preserve"> nominal damages. Nominal damages are a trivial sum of money, usually one cent or one dollar, awarded to a party who has established a right to recover but has not established that the party is entitled to compensatory damages.</w:t>
      </w:r>
    </w:p>
    <w:p w14:paraId="582FBE7F" w14:textId="77777777" w:rsidR="003D7869" w:rsidRPr="003D7869" w:rsidRDefault="003D7869" w:rsidP="003D7869">
      <w:pPr>
        <w:spacing w:line="240" w:lineRule="auto"/>
        <w:jc w:val="left"/>
        <w:rPr>
          <w:rFonts w:ascii="Arial" w:hAnsi="Arial" w:cs="Arial"/>
        </w:rPr>
      </w:pPr>
    </w:p>
    <w:p w14:paraId="508726EA" w14:textId="77777777" w:rsidR="00842707" w:rsidRPr="003D7869" w:rsidRDefault="00842707" w:rsidP="003D7869">
      <w:pPr>
        <w:spacing w:line="240" w:lineRule="auto"/>
        <w:ind w:firstLine="0"/>
        <w:jc w:val="center"/>
        <w:rPr>
          <w:rFonts w:ascii="Arial" w:hAnsi="Arial" w:cs="Arial"/>
        </w:rPr>
      </w:pPr>
      <w:r w:rsidRPr="003D7869">
        <w:rPr>
          <w:rFonts w:ascii="Arial" w:hAnsi="Arial" w:cs="Arial"/>
        </w:rPr>
        <w:t>USE NOTES</w:t>
      </w:r>
    </w:p>
    <w:p w14:paraId="6BECB8B2" w14:textId="77777777" w:rsidR="00842707" w:rsidRPr="003D7869" w:rsidRDefault="00842707" w:rsidP="003D7869">
      <w:pPr>
        <w:spacing w:line="240" w:lineRule="auto"/>
        <w:jc w:val="left"/>
        <w:rPr>
          <w:rFonts w:ascii="Arial" w:hAnsi="Arial" w:cs="Arial"/>
        </w:rPr>
      </w:pPr>
      <w:r w:rsidRPr="003D7869">
        <w:rPr>
          <w:rFonts w:ascii="Arial" w:hAnsi="Arial" w:cs="Arial"/>
        </w:rPr>
        <w:t>This instruction should not be used when the cause of action requires proof of actual damages.</w:t>
      </w:r>
    </w:p>
    <w:p w14:paraId="21841079" w14:textId="10E5FCA9" w:rsidR="00AD18C6" w:rsidRPr="003D7869" w:rsidRDefault="00842707" w:rsidP="003D7869">
      <w:pPr>
        <w:spacing w:line="240" w:lineRule="auto"/>
        <w:ind w:firstLine="0"/>
        <w:jc w:val="left"/>
        <w:rPr>
          <w:rFonts w:ascii="Arial" w:hAnsi="Arial" w:cs="Arial"/>
        </w:rPr>
      </w:pPr>
      <w:r w:rsidRPr="003D7869">
        <w:rPr>
          <w:rFonts w:ascii="Arial" w:hAnsi="Arial" w:cs="Arial"/>
        </w:rPr>
        <w:t>[Adopted effective, January 1, 1999</w:t>
      </w:r>
      <w:r w:rsidR="00DC2B33" w:rsidRPr="003D7869">
        <w:rPr>
          <w:rFonts w:ascii="Arial" w:hAnsi="Arial" w:cs="Arial"/>
        </w:rPr>
        <w:t>; as amended by Supreme Court Order No. S-1-RCR-2025-00126, effective for all cases pending or filed on or after December 31, 2025.]</w:t>
      </w:r>
    </w:p>
    <w:sectPr w:rsidR="00AD18C6" w:rsidRPr="003D7869" w:rsidSect="00434A2D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D8E1" w14:textId="77777777" w:rsidR="00771D7D" w:rsidRDefault="00771D7D" w:rsidP="00AE66E6">
      <w:r>
        <w:separator/>
      </w:r>
    </w:p>
  </w:endnote>
  <w:endnote w:type="continuationSeparator" w:id="0">
    <w:p w14:paraId="0A0FF952" w14:textId="77777777" w:rsidR="00771D7D" w:rsidRDefault="00771D7D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95D7" w14:textId="77777777" w:rsidR="00771D7D" w:rsidRDefault="00771D7D" w:rsidP="00AE66E6">
      <w:r>
        <w:separator/>
      </w:r>
    </w:p>
  </w:footnote>
  <w:footnote w:type="continuationSeparator" w:id="0">
    <w:p w14:paraId="30B211C1" w14:textId="77777777" w:rsidR="00771D7D" w:rsidRDefault="00771D7D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8471541">
    <w:abstractNumId w:val="0"/>
  </w:num>
  <w:num w:numId="2" w16cid:durableId="1176917605">
    <w:abstractNumId w:val="4"/>
  </w:num>
  <w:num w:numId="3" w16cid:durableId="484393761">
    <w:abstractNumId w:val="1"/>
  </w:num>
  <w:num w:numId="4" w16cid:durableId="1006589870">
    <w:abstractNumId w:val="3"/>
  </w:num>
  <w:num w:numId="5" w16cid:durableId="1711565006">
    <w:abstractNumId w:val="5"/>
  </w:num>
  <w:num w:numId="6" w16cid:durableId="2094163105">
    <w:abstractNumId w:val="6"/>
  </w:num>
  <w:num w:numId="7" w16cid:durableId="196800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7D"/>
    <w:rsid w:val="0006105D"/>
    <w:rsid w:val="0017569D"/>
    <w:rsid w:val="001B683C"/>
    <w:rsid w:val="001E2331"/>
    <w:rsid w:val="0021715F"/>
    <w:rsid w:val="00257BF6"/>
    <w:rsid w:val="00312840"/>
    <w:rsid w:val="003D7869"/>
    <w:rsid w:val="0040014D"/>
    <w:rsid w:val="00434A2D"/>
    <w:rsid w:val="004C739D"/>
    <w:rsid w:val="005145D5"/>
    <w:rsid w:val="005B011D"/>
    <w:rsid w:val="006038B0"/>
    <w:rsid w:val="006807C5"/>
    <w:rsid w:val="007472E7"/>
    <w:rsid w:val="00771D7D"/>
    <w:rsid w:val="00794401"/>
    <w:rsid w:val="00807AC3"/>
    <w:rsid w:val="008165DB"/>
    <w:rsid w:val="00840636"/>
    <w:rsid w:val="00842707"/>
    <w:rsid w:val="00842C8D"/>
    <w:rsid w:val="009010E9"/>
    <w:rsid w:val="009D18EB"/>
    <w:rsid w:val="009F72DB"/>
    <w:rsid w:val="00A3117F"/>
    <w:rsid w:val="00A42CF9"/>
    <w:rsid w:val="00AB4F13"/>
    <w:rsid w:val="00AD18C6"/>
    <w:rsid w:val="00AE0EDB"/>
    <w:rsid w:val="00AE66E6"/>
    <w:rsid w:val="00B52187"/>
    <w:rsid w:val="00BE4C8E"/>
    <w:rsid w:val="00C460DB"/>
    <w:rsid w:val="00C52326"/>
    <w:rsid w:val="00D25CE7"/>
    <w:rsid w:val="00D37FEC"/>
    <w:rsid w:val="00DC233A"/>
    <w:rsid w:val="00DC2B33"/>
    <w:rsid w:val="00DC6BB0"/>
    <w:rsid w:val="00E670A0"/>
    <w:rsid w:val="00E85A9D"/>
    <w:rsid w:val="00EA4B5E"/>
    <w:rsid w:val="00EE4B25"/>
    <w:rsid w:val="00F87C41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83F274"/>
  <w15:docId w15:val="{44DCB37C-34CA-4D1C-B617-22D58DEA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4D"/>
    <w:pPr>
      <w:spacing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DB"/>
    <w:pPr>
      <w:keepNext/>
      <w:keepLines/>
      <w:spacing w:line="240" w:lineRule="auto"/>
      <w:ind w:firstLine="0"/>
      <w:outlineLvl w:val="0"/>
    </w:pPr>
    <w:rPr>
      <w:rFonts w:ascii="Times New Roman Bold" w:eastAsiaTheme="majorEastAsia" w:hAnsi="Times New Roman Bold" w:cstheme="majorBidi"/>
      <w:b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2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5B011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0DB"/>
    <w:rPr>
      <w:rFonts w:ascii="Times New Roman Bold" w:eastAsiaTheme="majorEastAsia" w:hAnsi="Times New Roman Bold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2DB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842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ar\Downloads\Rule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8C7E2-BD9C-4414-AF03-0751C4DCC627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2.xml><?xml version="1.0" encoding="utf-8"?>
<ds:datastoreItem xmlns:ds="http://schemas.openxmlformats.org/officeDocument/2006/customXml" ds:itemID="{FB3951C5-45AF-4572-8A91-F3EC6BE63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840D7-9582-44A7-8DBD-9021D9BDD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 template (1).dotx</Template>
  <TotalTime>1</TotalTime>
  <Pages>1</Pages>
  <Words>126</Words>
  <Characters>694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Tech-PR</dc:creator>
  <cp:lastModifiedBy>Cynthia SinghDhillon</cp:lastModifiedBy>
  <cp:revision>3</cp:revision>
  <dcterms:created xsi:type="dcterms:W3CDTF">2025-11-10T20:23:00Z</dcterms:created>
  <dcterms:modified xsi:type="dcterms:W3CDTF">2025-11-10T20:24:00Z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