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52B8" w14:textId="56278905" w:rsidR="00C5076E" w:rsidRPr="0086577D" w:rsidRDefault="00C5076E" w:rsidP="0086577D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86577D">
        <w:rPr>
          <w:rFonts w:ascii="Arial" w:hAnsi="Arial" w:cs="Arial"/>
          <w:sz w:val="24"/>
          <w:szCs w:val="24"/>
          <w:lang w:val="en-CA"/>
        </w:rPr>
        <w:fldChar w:fldCharType="begin"/>
      </w:r>
      <w:r w:rsidRPr="0086577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6577D">
        <w:rPr>
          <w:rFonts w:ascii="Arial" w:hAnsi="Arial" w:cs="Arial"/>
          <w:sz w:val="24"/>
          <w:szCs w:val="24"/>
          <w:lang w:val="en-CA"/>
        </w:rPr>
        <w:fldChar w:fldCharType="end"/>
      </w:r>
      <w:r w:rsidRPr="0086577D">
        <w:rPr>
          <w:rFonts w:ascii="Arial" w:hAnsi="Arial" w:cs="Arial"/>
          <w:b/>
          <w:bCs/>
          <w:sz w:val="24"/>
          <w:szCs w:val="24"/>
        </w:rPr>
        <w:t>14-5001. Direct and circumstantial evidence.</w:t>
      </w:r>
    </w:p>
    <w:p w14:paraId="09D036B0" w14:textId="18EAFC91" w:rsidR="00C5076E" w:rsidRPr="0086577D" w:rsidRDefault="00C5076E">
      <w:pPr>
        <w:rPr>
          <w:rFonts w:ascii="Arial" w:hAnsi="Arial" w:cs="Arial"/>
          <w:sz w:val="24"/>
          <w:szCs w:val="24"/>
        </w:rPr>
      </w:pPr>
      <w:r w:rsidRPr="0086577D">
        <w:rPr>
          <w:rFonts w:ascii="Arial" w:hAnsi="Arial" w:cs="Arial"/>
          <w:sz w:val="24"/>
          <w:szCs w:val="24"/>
        </w:rPr>
        <w:tab/>
        <w:t xml:space="preserve">There are two types of evidence. One is direct evidence, such as the testimony of an eyewitness, which directly proves a fact. The other is circumstantial evidence. Circumstantial evidence means evidence that proves a fact from which you may infer the existence of another fact. </w:t>
      </w:r>
    </w:p>
    <w:p w14:paraId="13CEA940" w14:textId="6DF06803" w:rsidR="00C5076E" w:rsidRPr="0086577D" w:rsidRDefault="00C5076E">
      <w:pPr>
        <w:rPr>
          <w:rFonts w:ascii="Arial" w:hAnsi="Arial" w:cs="Arial"/>
          <w:sz w:val="24"/>
          <w:szCs w:val="24"/>
        </w:rPr>
      </w:pPr>
      <w:r w:rsidRPr="0086577D">
        <w:rPr>
          <w:rFonts w:ascii="Arial" w:hAnsi="Arial" w:cs="Arial"/>
          <w:sz w:val="24"/>
          <w:szCs w:val="24"/>
        </w:rPr>
        <w:tab/>
        <w:t xml:space="preserve">As a general rule, the law makes no distinction between direct and circumstantial evidence, but simply requires that, before convicting a defendant, the jury be satisfied of the defendant's guilt beyond a reasonable doubt from all the evidence in the case. </w:t>
      </w:r>
    </w:p>
    <w:p w14:paraId="7A3FAF46" w14:textId="77777777" w:rsidR="00C5076E" w:rsidRPr="0086577D" w:rsidRDefault="00C5076E">
      <w:pPr>
        <w:rPr>
          <w:rFonts w:ascii="Arial" w:hAnsi="Arial" w:cs="Arial"/>
          <w:sz w:val="24"/>
          <w:szCs w:val="24"/>
        </w:rPr>
      </w:pPr>
    </w:p>
    <w:p w14:paraId="78340504" w14:textId="22E0E09D" w:rsidR="00C5076E" w:rsidRPr="0086577D" w:rsidRDefault="00C5076E" w:rsidP="0086577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6577D">
        <w:rPr>
          <w:rFonts w:ascii="Arial" w:hAnsi="Arial" w:cs="Arial"/>
          <w:sz w:val="24"/>
          <w:szCs w:val="24"/>
        </w:rPr>
        <w:t>USE NOTE</w:t>
      </w:r>
      <w:r w:rsidR="0086577D">
        <w:rPr>
          <w:rFonts w:ascii="Arial" w:hAnsi="Arial" w:cs="Arial"/>
          <w:sz w:val="24"/>
          <w:szCs w:val="24"/>
        </w:rPr>
        <w:t>S</w:t>
      </w:r>
    </w:p>
    <w:p w14:paraId="7EB15C91" w14:textId="0E8A6279" w:rsidR="00C5076E" w:rsidRPr="0086577D" w:rsidRDefault="00C5076E">
      <w:pPr>
        <w:rPr>
          <w:rFonts w:ascii="Arial" w:hAnsi="Arial" w:cs="Arial"/>
        </w:rPr>
      </w:pPr>
      <w:r w:rsidRPr="0086577D">
        <w:rPr>
          <w:rFonts w:ascii="Arial" w:hAnsi="Arial" w:cs="Arial"/>
          <w:sz w:val="24"/>
          <w:szCs w:val="24"/>
        </w:rPr>
        <w:tab/>
        <w:t>No instruction on this subject shall be given.</w:t>
      </w:r>
    </w:p>
    <w:sectPr w:rsidR="00C5076E" w:rsidRPr="0086577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7A4"/>
    <w:rsid w:val="002E57A4"/>
    <w:rsid w:val="0086577D"/>
    <w:rsid w:val="00C5076E"/>
    <w:rsid w:val="00D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ADF499"/>
  <w14:defaultImageDpi w14:val="0"/>
  <w15:chartTrackingRefBased/>
  <w15:docId w15:val="{67F176E1-8609-42AE-8975-C930ACE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B939A8-7D3E-4415-9D91-2A88135A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A71F6-9871-448C-9920-5FA8A3C72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3EC45-7CE0-4E65-990A-8FBD9A730F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2023-12-11T18:15:00Z</dcterms:created>
  <dcterms:modified xsi:type="dcterms:W3CDTF">2023-12-11T18:23:00Z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