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9500" w14:textId="71FB2F59" w:rsidR="005145D5" w:rsidRPr="00157845" w:rsidRDefault="002F5C89" w:rsidP="00412F9F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Cs/>
        </w:rPr>
      </w:pPr>
      <w:r w:rsidRPr="00157845">
        <w:rPr>
          <w:rFonts w:ascii="Arial" w:hAnsi="Arial" w:cs="Arial"/>
          <w:szCs w:val="24"/>
          <w:lang w:val="en-CA"/>
        </w:rPr>
        <w:fldChar w:fldCharType="begin"/>
      </w:r>
      <w:r w:rsidRPr="00157845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157845">
        <w:rPr>
          <w:rFonts w:ascii="Arial" w:hAnsi="Arial" w:cs="Arial"/>
          <w:szCs w:val="24"/>
          <w:lang w:val="en-CA"/>
        </w:rPr>
        <w:fldChar w:fldCharType="end"/>
      </w:r>
      <w:r w:rsidR="009C7874" w:rsidRPr="00157845">
        <w:rPr>
          <w:rFonts w:ascii="Arial" w:hAnsi="Arial" w:cs="Arial"/>
          <w:bCs/>
          <w:szCs w:val="24"/>
        </w:rPr>
        <w:t>14-</w:t>
      </w:r>
      <w:r w:rsidR="0002029D" w:rsidRPr="00157845">
        <w:rPr>
          <w:rFonts w:ascii="Arial" w:hAnsi="Arial" w:cs="Arial"/>
          <w:bCs/>
          <w:szCs w:val="24"/>
        </w:rPr>
        <w:t>2206</w:t>
      </w:r>
      <w:r w:rsidRPr="00157845">
        <w:rPr>
          <w:rFonts w:ascii="Arial" w:hAnsi="Arial" w:cs="Arial"/>
        </w:rPr>
        <w:t>.</w:t>
      </w:r>
      <w:r w:rsidR="00791FA1" w:rsidRPr="00157845">
        <w:rPr>
          <w:rFonts w:ascii="Arial" w:hAnsi="Arial" w:cs="Arial"/>
        </w:rPr>
        <w:t xml:space="preserve"> </w:t>
      </w:r>
      <w:r w:rsidR="006B0B9F" w:rsidRPr="00157845">
        <w:rPr>
          <w:rFonts w:ascii="Arial" w:hAnsi="Arial" w:cs="Arial"/>
        </w:rPr>
        <w:t xml:space="preserve"> </w:t>
      </w:r>
      <w:r w:rsidR="0002029D" w:rsidRPr="00157845">
        <w:rPr>
          <w:rFonts w:ascii="Arial" w:hAnsi="Arial" w:cs="Arial"/>
          <w:bCs/>
        </w:rPr>
        <w:t>Aggravated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assault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on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a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peace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officer;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attempted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battery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or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threat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or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menacing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conduct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with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intent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to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commit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a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felony;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essential</w:t>
      </w:r>
      <w:r w:rsidR="00791FA1" w:rsidRPr="00157845">
        <w:rPr>
          <w:rFonts w:ascii="Arial" w:hAnsi="Arial" w:cs="Arial"/>
          <w:bCs/>
        </w:rPr>
        <w:t xml:space="preserve"> </w:t>
      </w:r>
      <w:r w:rsidR="0002029D" w:rsidRPr="00157845">
        <w:rPr>
          <w:rFonts w:ascii="Arial" w:hAnsi="Arial" w:cs="Arial"/>
          <w:bCs/>
        </w:rPr>
        <w:t>elements.</w:t>
      </w:r>
      <w:r w:rsidR="0002029D" w:rsidRPr="00157845">
        <w:rPr>
          <w:rFonts w:ascii="Arial" w:hAnsi="Arial" w:cs="Arial"/>
          <w:bCs/>
          <w:vertAlign w:val="superscript"/>
        </w:rPr>
        <w:t>1</w:t>
      </w:r>
    </w:p>
    <w:p w14:paraId="3A769501" w14:textId="625C1CA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For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you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find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defendant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guilty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aggravated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assault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peace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officer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with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intent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commit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__________________</w:t>
      </w:r>
      <w:r w:rsidRPr="00157845">
        <w:rPr>
          <w:rFonts w:ascii="Arial" w:hAnsi="Arial" w:cs="Arial"/>
          <w:vertAlign w:val="superscript"/>
        </w:rPr>
        <w:t>2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[as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charged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Count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__________]</w:t>
      </w:r>
      <w:r w:rsidR="30BFCFF0" w:rsidRPr="00157845">
        <w:rPr>
          <w:rFonts w:ascii="Arial" w:hAnsi="Arial" w:cs="Arial"/>
        </w:rPr>
        <w:t>,</w:t>
      </w:r>
      <w:r w:rsidRPr="00157845">
        <w:rPr>
          <w:rFonts w:ascii="Arial" w:hAnsi="Arial" w:cs="Arial"/>
          <w:vertAlign w:val="superscript"/>
        </w:rPr>
        <w:t>3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state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must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prove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your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satisfaction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beyond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reasonable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doubt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each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following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elements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crime:</w:t>
      </w:r>
    </w:p>
    <w:p w14:paraId="3A769502" w14:textId="3517009B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1.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defendant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intended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commit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crime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battery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against</w:t>
      </w:r>
      <w:r w:rsidR="00791FA1" w:rsidRPr="00157845">
        <w:rPr>
          <w:rFonts w:ascii="Arial" w:hAnsi="Arial" w:cs="Arial"/>
        </w:rPr>
        <w:t xml:space="preserve"> </w:t>
      </w:r>
      <w:r w:rsidR="006D5CD2" w:rsidRPr="00157845">
        <w:rPr>
          <w:rFonts w:ascii="Arial" w:hAnsi="Arial" w:cs="Arial"/>
        </w:rPr>
        <w:t>____________________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(</w:t>
      </w:r>
      <w:r w:rsidRPr="00157845">
        <w:rPr>
          <w:rFonts w:ascii="Arial" w:hAnsi="Arial" w:cs="Arial"/>
          <w:i/>
          <w:iCs/>
        </w:rPr>
        <w:t>name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peace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officer</w:t>
      </w:r>
      <w:r w:rsidRPr="00157845">
        <w:rPr>
          <w:rFonts w:ascii="Arial" w:hAnsi="Arial" w:cs="Arial"/>
        </w:rPr>
        <w:t>)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__________________</w:t>
      </w:r>
      <w:r w:rsidR="00CE55D0" w:rsidRPr="00157845">
        <w:rPr>
          <w:rFonts w:ascii="Arial" w:hAnsi="Arial" w:cs="Arial"/>
        </w:rPr>
        <w:t>;</w:t>
      </w:r>
      <w:r w:rsidRPr="00157845">
        <w:rPr>
          <w:rFonts w:ascii="Arial" w:hAnsi="Arial" w:cs="Arial"/>
          <w:vertAlign w:val="superscript"/>
        </w:rPr>
        <w:t>4</w:t>
      </w:r>
    </w:p>
    <w:p w14:paraId="3A769503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battery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consists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intentionally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touching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applying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force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rude,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insolent,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angry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manner.</w:t>
      </w:r>
      <w:r w:rsidRPr="00157845">
        <w:rPr>
          <w:rFonts w:ascii="Arial" w:hAnsi="Arial" w:cs="Arial"/>
          <w:vertAlign w:val="superscript"/>
        </w:rPr>
        <w:t>5</w:t>
      </w:r>
    </w:p>
    <w:p w14:paraId="3A769504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2.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defendant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began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act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which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constituted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substantial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part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battery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but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failed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commit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battery;</w:t>
      </w:r>
    </w:p>
    <w:p w14:paraId="3A769505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OR</w:t>
      </w:r>
    </w:p>
    <w:p w14:paraId="3A769506" w14:textId="07D7A89F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1.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defendant</w:t>
      </w:r>
      <w:r w:rsidR="00791FA1" w:rsidRPr="00157845">
        <w:rPr>
          <w:rFonts w:ascii="Arial" w:hAnsi="Arial" w:cs="Arial"/>
        </w:rPr>
        <w:t xml:space="preserve"> </w:t>
      </w:r>
      <w:r w:rsidR="006D5CD2" w:rsidRPr="00157845">
        <w:rPr>
          <w:rFonts w:ascii="Arial" w:hAnsi="Arial" w:cs="Arial"/>
        </w:rPr>
        <w:t>____________________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(</w:t>
      </w:r>
      <w:r w:rsidRPr="00157845">
        <w:rPr>
          <w:rFonts w:ascii="Arial" w:hAnsi="Arial" w:cs="Arial"/>
          <w:i/>
          <w:iCs/>
        </w:rPr>
        <w:t>describe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unlawful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act,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threat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or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menacing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conduct</w:t>
      </w:r>
      <w:r w:rsidRPr="00157845">
        <w:rPr>
          <w:rFonts w:ascii="Arial" w:hAnsi="Arial" w:cs="Arial"/>
        </w:rPr>
        <w:t>);</w:t>
      </w:r>
    </w:p>
    <w:p w14:paraId="3A769507" w14:textId="4739FDF3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2.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defendant</w:t>
      </w:r>
      <w:r w:rsidR="00E937CF" w:rsidRPr="00157845">
        <w:rPr>
          <w:rFonts w:ascii="Arial" w:hAnsi="Arial" w:cs="Arial"/>
        </w:rPr>
        <w:t>’</w:t>
      </w:r>
      <w:r w:rsidRPr="00157845">
        <w:rPr>
          <w:rFonts w:ascii="Arial" w:hAnsi="Arial" w:cs="Arial"/>
        </w:rPr>
        <w:t>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conduct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caused</w:t>
      </w:r>
      <w:r w:rsidR="00791FA1" w:rsidRPr="00157845">
        <w:rPr>
          <w:rFonts w:ascii="Arial" w:hAnsi="Arial" w:cs="Arial"/>
        </w:rPr>
        <w:t xml:space="preserve"> </w:t>
      </w:r>
      <w:r w:rsidR="006D5CD2" w:rsidRPr="00157845">
        <w:rPr>
          <w:rFonts w:ascii="Arial" w:hAnsi="Arial" w:cs="Arial"/>
        </w:rPr>
        <w:t>____________________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(</w:t>
      </w:r>
      <w:r w:rsidRPr="00157845">
        <w:rPr>
          <w:rFonts w:ascii="Arial" w:hAnsi="Arial" w:cs="Arial"/>
          <w:i/>
          <w:iCs/>
        </w:rPr>
        <w:t>name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peace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officer</w:t>
      </w:r>
      <w:r w:rsidRPr="00157845">
        <w:rPr>
          <w:rFonts w:ascii="Arial" w:hAnsi="Arial" w:cs="Arial"/>
        </w:rPr>
        <w:t>)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believe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defendant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about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intrude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on</w:t>
      </w:r>
      <w:r w:rsidR="00791FA1" w:rsidRPr="00157845">
        <w:rPr>
          <w:rFonts w:ascii="Arial" w:hAnsi="Arial" w:cs="Arial"/>
        </w:rPr>
        <w:t xml:space="preserve"> </w:t>
      </w:r>
      <w:r w:rsidR="006D5CD2" w:rsidRPr="00157845">
        <w:rPr>
          <w:rFonts w:ascii="Arial" w:hAnsi="Arial" w:cs="Arial"/>
        </w:rPr>
        <w:t>__________________</w:t>
      </w:r>
      <w:r w:rsidR="00E937CF" w:rsidRPr="00157845">
        <w:rPr>
          <w:rFonts w:ascii="Arial" w:hAnsi="Arial" w:cs="Arial"/>
        </w:rPr>
        <w:t>’</w:t>
      </w:r>
      <w:r w:rsidRPr="00157845">
        <w:rPr>
          <w:rFonts w:ascii="Arial" w:hAnsi="Arial" w:cs="Arial"/>
        </w:rPr>
        <w:t>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(</w:t>
      </w:r>
      <w:r w:rsidRPr="00157845">
        <w:rPr>
          <w:rFonts w:ascii="Arial" w:hAnsi="Arial" w:cs="Arial"/>
          <w:i/>
          <w:iCs/>
        </w:rPr>
        <w:t>name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peace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officer</w:t>
      </w:r>
      <w:r w:rsidRPr="00157845">
        <w:rPr>
          <w:rFonts w:ascii="Arial" w:hAnsi="Arial" w:cs="Arial"/>
        </w:rPr>
        <w:t>)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bodily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integrity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personal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safety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touching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applying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force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="006D5CD2" w:rsidRPr="00157845">
        <w:rPr>
          <w:rFonts w:ascii="Arial" w:hAnsi="Arial" w:cs="Arial"/>
        </w:rPr>
        <w:t>____________________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(</w:t>
      </w:r>
      <w:r w:rsidRPr="00157845">
        <w:rPr>
          <w:rFonts w:ascii="Arial" w:hAnsi="Arial" w:cs="Arial"/>
          <w:i/>
          <w:iCs/>
        </w:rPr>
        <w:t>name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peace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officer</w:t>
      </w:r>
      <w:r w:rsidRPr="00157845">
        <w:rPr>
          <w:rFonts w:ascii="Arial" w:hAnsi="Arial" w:cs="Arial"/>
        </w:rPr>
        <w:t>)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rude,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insolent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angry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manner</w:t>
      </w:r>
      <w:r w:rsidR="00CE55D0" w:rsidRPr="00157845">
        <w:rPr>
          <w:rFonts w:ascii="Arial" w:hAnsi="Arial" w:cs="Arial"/>
        </w:rPr>
        <w:t>;</w:t>
      </w:r>
      <w:r w:rsidRPr="00157845">
        <w:rPr>
          <w:rFonts w:ascii="Arial" w:hAnsi="Arial" w:cs="Arial"/>
          <w:vertAlign w:val="superscript"/>
        </w:rPr>
        <w:t>5</w:t>
      </w:r>
    </w:p>
    <w:p w14:paraId="3A769508" w14:textId="4B3A4B40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3.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reasonable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person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same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circumstances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="006D5CD2" w:rsidRPr="00157845">
        <w:rPr>
          <w:rFonts w:ascii="Arial" w:hAnsi="Arial" w:cs="Arial"/>
        </w:rPr>
        <w:t>__________________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(</w:t>
      </w:r>
      <w:r w:rsidRPr="00157845">
        <w:rPr>
          <w:rFonts w:ascii="Arial" w:hAnsi="Arial" w:cs="Arial"/>
          <w:i/>
          <w:iCs/>
        </w:rPr>
        <w:t>name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peace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officer</w:t>
      </w:r>
      <w:r w:rsidRPr="00157845">
        <w:rPr>
          <w:rFonts w:ascii="Arial" w:hAnsi="Arial" w:cs="Arial"/>
        </w:rPr>
        <w:t>)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would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have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had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same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belief;</w:t>
      </w:r>
    </w:p>
    <w:p w14:paraId="3A769509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AND</w:t>
      </w:r>
    </w:p>
    <w:p w14:paraId="3A76950A" w14:textId="786A5BFE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4.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defendant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also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intended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commit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crime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="006D5CD2" w:rsidRPr="00157845">
        <w:rPr>
          <w:rFonts w:ascii="Arial" w:hAnsi="Arial" w:cs="Arial"/>
        </w:rPr>
        <w:t>________________</w:t>
      </w:r>
      <w:r w:rsidR="00CE55D0" w:rsidRPr="00157845">
        <w:rPr>
          <w:rFonts w:ascii="Arial" w:hAnsi="Arial" w:cs="Arial"/>
        </w:rPr>
        <w:t>;</w:t>
      </w:r>
      <w:r w:rsidRPr="00157845">
        <w:rPr>
          <w:rFonts w:ascii="Arial" w:hAnsi="Arial" w:cs="Arial"/>
          <w:vertAlign w:val="superscript"/>
        </w:rPr>
        <w:t>2</w:t>
      </w:r>
    </w:p>
    <w:p w14:paraId="3A76950B" w14:textId="40E03810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5.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At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time,</w:t>
      </w:r>
      <w:r w:rsidR="00791FA1" w:rsidRPr="00157845">
        <w:rPr>
          <w:rFonts w:ascii="Arial" w:hAnsi="Arial" w:cs="Arial"/>
        </w:rPr>
        <w:t xml:space="preserve"> </w:t>
      </w:r>
      <w:r w:rsidR="006D5CD2" w:rsidRPr="00157845">
        <w:rPr>
          <w:rFonts w:ascii="Arial" w:hAnsi="Arial" w:cs="Arial"/>
        </w:rPr>
        <w:t>____________________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(</w:t>
      </w:r>
      <w:r w:rsidRPr="00157845">
        <w:rPr>
          <w:rFonts w:ascii="Arial" w:hAnsi="Arial" w:cs="Arial"/>
          <w:i/>
          <w:iCs/>
        </w:rPr>
        <w:t>name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peace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officer</w:t>
      </w:r>
      <w:r w:rsidRPr="00157845">
        <w:rPr>
          <w:rFonts w:ascii="Arial" w:hAnsi="Arial" w:cs="Arial"/>
        </w:rPr>
        <w:t>)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peace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officer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performing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duties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peace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officer</w:t>
      </w:r>
      <w:r w:rsidR="00CE55D0" w:rsidRPr="00157845">
        <w:rPr>
          <w:rFonts w:ascii="Arial" w:hAnsi="Arial" w:cs="Arial"/>
        </w:rPr>
        <w:t>;</w:t>
      </w:r>
      <w:r w:rsidRPr="00157845">
        <w:rPr>
          <w:rFonts w:ascii="Arial" w:hAnsi="Arial" w:cs="Arial"/>
          <w:vertAlign w:val="superscript"/>
        </w:rPr>
        <w:t>6</w:t>
      </w:r>
    </w:p>
    <w:p w14:paraId="3A76950C" w14:textId="7D064681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6.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defendant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knew</w:t>
      </w:r>
      <w:r w:rsidR="00791FA1" w:rsidRPr="00157845">
        <w:rPr>
          <w:rFonts w:ascii="Arial" w:hAnsi="Arial" w:cs="Arial"/>
        </w:rPr>
        <w:t xml:space="preserve"> </w:t>
      </w:r>
      <w:r w:rsidR="006D5CD2" w:rsidRPr="00157845">
        <w:rPr>
          <w:rFonts w:ascii="Arial" w:hAnsi="Arial" w:cs="Arial"/>
        </w:rPr>
        <w:t>____________________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(</w:t>
      </w:r>
      <w:r w:rsidRPr="00157845">
        <w:rPr>
          <w:rFonts w:ascii="Arial" w:hAnsi="Arial" w:cs="Arial"/>
          <w:i/>
          <w:iCs/>
        </w:rPr>
        <w:t>name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peace</w:t>
      </w:r>
      <w:r w:rsidR="00791FA1" w:rsidRPr="00157845">
        <w:rPr>
          <w:rFonts w:ascii="Arial" w:hAnsi="Arial" w:cs="Arial"/>
          <w:i/>
          <w:iCs/>
        </w:rPr>
        <w:t xml:space="preserve"> </w:t>
      </w:r>
      <w:r w:rsidRPr="00157845">
        <w:rPr>
          <w:rFonts w:ascii="Arial" w:hAnsi="Arial" w:cs="Arial"/>
          <w:i/>
          <w:iCs/>
        </w:rPr>
        <w:t>officer</w:t>
      </w:r>
      <w:r w:rsidRPr="00157845">
        <w:rPr>
          <w:rFonts w:ascii="Arial" w:hAnsi="Arial" w:cs="Arial"/>
        </w:rPr>
        <w:t>)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peace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officer.</w:t>
      </w:r>
    </w:p>
    <w:p w14:paraId="3A76950D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7.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This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happened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New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Mexico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about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__________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day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___________,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________.</w:t>
      </w:r>
    </w:p>
    <w:p w14:paraId="3A76950F" w14:textId="77777777" w:rsidR="0002029D" w:rsidRPr="00157845" w:rsidRDefault="0002029D" w:rsidP="00157845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157845">
        <w:rPr>
          <w:rFonts w:ascii="Arial" w:hAnsi="Arial" w:cs="Arial"/>
        </w:rPr>
        <w:t>USE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NOTES</w:t>
      </w:r>
    </w:p>
    <w:p w14:paraId="3A769510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1.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This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instruction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combines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essential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elements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14-2204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14-2205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NMRA.</w:t>
      </w:r>
    </w:p>
    <w:p w14:paraId="3A769511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2.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Insert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name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felony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felonies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disjunctive.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essential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elements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each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felony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must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also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given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immediately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following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instruction.</w:t>
      </w:r>
      <w:r w:rsidR="00791FA1" w:rsidRPr="00157845">
        <w:rPr>
          <w:rFonts w:ascii="Arial" w:eastAsia="Times New Roman" w:hAnsi="Arial" w:cs="Arial"/>
          <w:sz w:val="26"/>
          <w:szCs w:val="26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instruct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elements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="00E937CF" w:rsidRPr="00157845">
        <w:rPr>
          <w:rFonts w:ascii="Arial" w:hAnsi="Arial" w:cs="Arial"/>
        </w:rPr>
        <w:t>an</w:t>
      </w:r>
      <w:r w:rsidR="00791FA1" w:rsidRPr="00157845">
        <w:rPr>
          <w:rFonts w:ascii="Arial" w:hAnsi="Arial" w:cs="Arial"/>
        </w:rPr>
        <w:t xml:space="preserve"> </w:t>
      </w:r>
      <w:r w:rsidR="00E937CF" w:rsidRPr="00157845">
        <w:rPr>
          <w:rFonts w:ascii="Arial" w:hAnsi="Arial" w:cs="Arial"/>
        </w:rPr>
        <w:t>uncharged</w:t>
      </w:r>
      <w:r w:rsidR="00791FA1" w:rsidRPr="00157845">
        <w:rPr>
          <w:rFonts w:ascii="Arial" w:hAnsi="Arial" w:cs="Arial"/>
        </w:rPr>
        <w:t xml:space="preserve"> </w:t>
      </w:r>
      <w:r w:rsidR="00E937CF" w:rsidRPr="00157845">
        <w:rPr>
          <w:rFonts w:ascii="Arial" w:hAnsi="Arial" w:cs="Arial"/>
        </w:rPr>
        <w:t>offense,</w:t>
      </w:r>
      <w:r w:rsidR="00791FA1" w:rsidRPr="00157845">
        <w:rPr>
          <w:rFonts w:ascii="Arial" w:hAnsi="Arial" w:cs="Arial"/>
        </w:rPr>
        <w:t xml:space="preserve"> </w:t>
      </w:r>
      <w:r w:rsidR="00E937CF"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="00E937CF" w:rsidRPr="00157845">
        <w:rPr>
          <w:rFonts w:ascii="Arial" w:hAnsi="Arial" w:cs="Arial"/>
        </w:rPr>
        <w:t>14-140</w:t>
      </w:r>
      <w:r w:rsidR="00791FA1" w:rsidRPr="00157845">
        <w:rPr>
          <w:rFonts w:ascii="Arial" w:hAnsi="Arial" w:cs="Arial"/>
        </w:rPr>
        <w:t xml:space="preserve"> </w:t>
      </w:r>
      <w:r w:rsidR="00E937CF" w:rsidRPr="00157845">
        <w:rPr>
          <w:rFonts w:ascii="Arial" w:hAnsi="Arial" w:cs="Arial"/>
        </w:rPr>
        <w:t>NMRA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must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used.</w:t>
      </w:r>
    </w:p>
    <w:p w14:paraId="3A769512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3.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Insert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count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number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more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than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one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count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charged.</w:t>
      </w:r>
    </w:p>
    <w:p w14:paraId="3A769513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4.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Use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ordinary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language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describe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touching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application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force.</w:t>
      </w:r>
    </w:p>
    <w:p w14:paraId="3A769514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5.</w:t>
      </w:r>
      <w:r w:rsidR="00791FA1" w:rsidRPr="00157845">
        <w:rPr>
          <w:rFonts w:ascii="Arial" w:hAnsi="Arial" w:cs="Arial"/>
        </w:rPr>
        <w:tab/>
      </w:r>
      <w:r w:rsidRPr="00157845">
        <w:rPr>
          <w:rFonts w:ascii="Arial" w:hAnsi="Arial" w:cs="Arial"/>
        </w:rPr>
        <w:t>If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="00E937CF" w:rsidRPr="00157845">
        <w:rPr>
          <w:rFonts w:ascii="Arial" w:hAnsi="Arial" w:cs="Arial"/>
        </w:rPr>
        <w:t>“</w:t>
      </w:r>
      <w:r w:rsidRPr="00157845">
        <w:rPr>
          <w:rFonts w:ascii="Arial" w:hAnsi="Arial" w:cs="Arial"/>
        </w:rPr>
        <w:t>unlawfulness</w:t>
      </w:r>
      <w:r w:rsidR="00E937CF" w:rsidRPr="00157845">
        <w:rPr>
          <w:rFonts w:ascii="Arial" w:hAnsi="Arial" w:cs="Arial"/>
        </w:rPr>
        <w:t>”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act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issue,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add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unlawfulness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element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provided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Use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Note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14-132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NMRA.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addition,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14-132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NMRA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given.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issue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="00E937CF" w:rsidRPr="00157845">
        <w:rPr>
          <w:rFonts w:ascii="Arial" w:hAnsi="Arial" w:cs="Arial"/>
        </w:rPr>
        <w:t>“</w:t>
      </w:r>
      <w:r w:rsidRPr="00157845">
        <w:rPr>
          <w:rFonts w:ascii="Arial" w:hAnsi="Arial" w:cs="Arial"/>
        </w:rPr>
        <w:t>lawfulness</w:t>
      </w:r>
      <w:r w:rsidR="00E937CF" w:rsidRPr="00157845">
        <w:rPr>
          <w:rFonts w:ascii="Arial" w:hAnsi="Arial" w:cs="Arial"/>
        </w:rPr>
        <w:t>”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involves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self-defense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defense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another,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  <w:i/>
          <w:iCs/>
        </w:rPr>
        <w:t>see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14-5181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14-5184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NMRA.</w:t>
      </w:r>
    </w:p>
    <w:p w14:paraId="3A769515" w14:textId="77777777" w:rsidR="0002029D" w:rsidRPr="00157845" w:rsidRDefault="0002029D" w:rsidP="00CE55D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6.</w:t>
      </w:r>
      <w:r w:rsidR="00791FA1" w:rsidRPr="00157845">
        <w:rPr>
          <w:rFonts w:ascii="Arial" w:hAnsi="Arial" w:cs="Arial"/>
        </w:rPr>
        <w:tab/>
      </w:r>
      <w:r w:rsidR="00E937CF" w:rsidRPr="00157845">
        <w:rPr>
          <w:rFonts w:ascii="Arial" w:hAnsi="Arial" w:cs="Arial"/>
        </w:rPr>
        <w:t>“</w:t>
      </w:r>
      <w:r w:rsidRPr="00157845">
        <w:rPr>
          <w:rFonts w:ascii="Arial" w:hAnsi="Arial" w:cs="Arial"/>
        </w:rPr>
        <w:t>Peace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officer</w:t>
      </w:r>
      <w:r w:rsidR="00E937CF" w:rsidRPr="00157845">
        <w:rPr>
          <w:rFonts w:ascii="Arial" w:hAnsi="Arial" w:cs="Arial"/>
        </w:rPr>
        <w:t>”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defined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Subsection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Section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30-1-12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NMSA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1978.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there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issue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whether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not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victim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peace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officer,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give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14-2216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lastRenderedPageBreak/>
        <w:t>NMRA,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which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defines</w:t>
      </w:r>
      <w:r w:rsidR="00791FA1" w:rsidRPr="00157845">
        <w:rPr>
          <w:rFonts w:ascii="Arial" w:hAnsi="Arial" w:cs="Arial"/>
        </w:rPr>
        <w:t xml:space="preserve"> </w:t>
      </w:r>
      <w:r w:rsidR="00E937CF" w:rsidRPr="00157845">
        <w:rPr>
          <w:rFonts w:ascii="Arial" w:hAnsi="Arial" w:cs="Arial"/>
        </w:rPr>
        <w:t>“</w:t>
      </w:r>
      <w:r w:rsidRPr="00157845">
        <w:rPr>
          <w:rFonts w:ascii="Arial" w:hAnsi="Arial" w:cs="Arial"/>
        </w:rPr>
        <w:t>peace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officer.</w:t>
      </w:r>
      <w:r w:rsidR="00E937CF" w:rsidRPr="00157845">
        <w:rPr>
          <w:rFonts w:ascii="Arial" w:hAnsi="Arial" w:cs="Arial"/>
        </w:rPr>
        <w:t>”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there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issue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whether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officer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within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lawful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discharge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officer</w:t>
      </w:r>
      <w:r w:rsidR="00E937CF" w:rsidRPr="00157845">
        <w:rPr>
          <w:rFonts w:ascii="Arial" w:hAnsi="Arial" w:cs="Arial"/>
        </w:rPr>
        <w:t>’</w:t>
      </w:r>
      <w:r w:rsidRPr="00157845">
        <w:rPr>
          <w:rFonts w:ascii="Arial" w:hAnsi="Arial" w:cs="Arial"/>
        </w:rPr>
        <w:t>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duties,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instruction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may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need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drafted.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mistake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fact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referred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prior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14-2216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NMRA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has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been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incorporated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into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this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instruction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element.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some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other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mistake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of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fact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is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raised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defense,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  <w:i/>
          <w:iCs/>
        </w:rPr>
        <w:t>see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14-5120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NMRA.</w:t>
      </w:r>
    </w:p>
    <w:p w14:paraId="297F3F07" w14:textId="52BB2C60" w:rsidR="00CE55D0" w:rsidRPr="00157845" w:rsidRDefault="0002029D" w:rsidP="001D6B42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157845">
        <w:rPr>
          <w:rFonts w:ascii="Arial" w:hAnsi="Arial" w:cs="Arial"/>
        </w:rPr>
        <w:t>[Adopted,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effective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October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1976;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Criminal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Rule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22.05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NMSA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1978;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UJI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14-2206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SCRA;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amended,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effective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January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15,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1998;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amended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Supreme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Court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Order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No.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10-8300-039,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effective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December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31,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2010;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amended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by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Supreme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Court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Order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No.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16-8300-008,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effective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all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cases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pending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filed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on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or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after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December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31,</w:t>
      </w:r>
      <w:r w:rsidR="00791FA1" w:rsidRPr="00157845">
        <w:rPr>
          <w:rFonts w:ascii="Arial" w:hAnsi="Arial" w:cs="Arial"/>
        </w:rPr>
        <w:t xml:space="preserve"> </w:t>
      </w:r>
      <w:r w:rsidRPr="00157845">
        <w:rPr>
          <w:rFonts w:ascii="Arial" w:hAnsi="Arial" w:cs="Arial"/>
        </w:rPr>
        <w:t>2016</w:t>
      </w:r>
      <w:r w:rsidR="00791FA1" w:rsidRPr="00157845">
        <w:rPr>
          <w:rFonts w:ascii="Arial" w:hAnsi="Arial" w:cs="Arial"/>
        </w:rPr>
        <w:t>; as amended by Supreme Court Order No.</w:t>
      </w:r>
      <w:r w:rsidR="001C6202" w:rsidRPr="00157845">
        <w:rPr>
          <w:rFonts w:ascii="Arial" w:hAnsi="Arial" w:cs="Arial"/>
        </w:rPr>
        <w:t xml:space="preserve"> 20-8300-004, effective for all cases pending or filed on or after December 31, 2020</w:t>
      </w:r>
      <w:r w:rsidRPr="00157845">
        <w:rPr>
          <w:rFonts w:ascii="Arial" w:hAnsi="Arial" w:cs="Arial"/>
        </w:rPr>
        <w:t>.]</w:t>
      </w:r>
    </w:p>
    <w:sectPr w:rsidR="00CE55D0" w:rsidRPr="00157845" w:rsidSect="00CE5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951B" w14:textId="77777777" w:rsidR="00A3117F" w:rsidRDefault="00A3117F" w:rsidP="00AE66E6">
      <w:r>
        <w:separator/>
      </w:r>
    </w:p>
  </w:endnote>
  <w:endnote w:type="continuationSeparator" w:id="0">
    <w:p w14:paraId="3A76951C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521" w14:textId="77777777" w:rsidR="00AD27ED" w:rsidRDefault="00AD2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522" w14:textId="5551A011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524" w14:textId="77777777" w:rsidR="00AD27ED" w:rsidRDefault="00AD2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9519" w14:textId="77777777" w:rsidR="00A3117F" w:rsidRDefault="00A3117F" w:rsidP="00AE66E6">
      <w:r>
        <w:separator/>
      </w:r>
    </w:p>
  </w:footnote>
  <w:footnote w:type="continuationSeparator" w:id="0">
    <w:p w14:paraId="3A76951A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51D" w14:textId="77777777" w:rsidR="00AD27ED" w:rsidRDefault="00AD2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520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523" w14:textId="77777777" w:rsidR="00AD27ED" w:rsidRDefault="00AD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1498054">
    <w:abstractNumId w:val="0"/>
  </w:num>
  <w:num w:numId="2" w16cid:durableId="679895746">
    <w:abstractNumId w:val="3"/>
  </w:num>
  <w:num w:numId="3" w16cid:durableId="1310943553">
    <w:abstractNumId w:val="1"/>
  </w:num>
  <w:num w:numId="4" w16cid:durableId="1282957584">
    <w:abstractNumId w:val="2"/>
  </w:num>
  <w:num w:numId="5" w16cid:durableId="1694762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2029D"/>
    <w:rsid w:val="00035BBE"/>
    <w:rsid w:val="000369A0"/>
    <w:rsid w:val="0003717A"/>
    <w:rsid w:val="00057E86"/>
    <w:rsid w:val="0006105D"/>
    <w:rsid w:val="00083F0F"/>
    <w:rsid w:val="00157845"/>
    <w:rsid w:val="0017569D"/>
    <w:rsid w:val="001C6202"/>
    <w:rsid w:val="001D6B42"/>
    <w:rsid w:val="001E2331"/>
    <w:rsid w:val="001F6D19"/>
    <w:rsid w:val="002124BF"/>
    <w:rsid w:val="0021715F"/>
    <w:rsid w:val="00244E8E"/>
    <w:rsid w:val="002951F3"/>
    <w:rsid w:val="002A786A"/>
    <w:rsid w:val="002F5C89"/>
    <w:rsid w:val="00312840"/>
    <w:rsid w:val="00322175"/>
    <w:rsid w:val="00371F94"/>
    <w:rsid w:val="003E4A4B"/>
    <w:rsid w:val="00412F9F"/>
    <w:rsid w:val="00435D2B"/>
    <w:rsid w:val="00461933"/>
    <w:rsid w:val="004C739D"/>
    <w:rsid w:val="005145D5"/>
    <w:rsid w:val="005B011D"/>
    <w:rsid w:val="005D6327"/>
    <w:rsid w:val="005F7AED"/>
    <w:rsid w:val="00626598"/>
    <w:rsid w:val="00637D37"/>
    <w:rsid w:val="0066590C"/>
    <w:rsid w:val="0067742B"/>
    <w:rsid w:val="006807C5"/>
    <w:rsid w:val="006B0B9F"/>
    <w:rsid w:val="006D5CD2"/>
    <w:rsid w:val="00704563"/>
    <w:rsid w:val="00791FA1"/>
    <w:rsid w:val="00796AFE"/>
    <w:rsid w:val="007E0EA5"/>
    <w:rsid w:val="008165DB"/>
    <w:rsid w:val="00840636"/>
    <w:rsid w:val="00842C8D"/>
    <w:rsid w:val="009A6B4E"/>
    <w:rsid w:val="009C7874"/>
    <w:rsid w:val="009E301D"/>
    <w:rsid w:val="00A13F20"/>
    <w:rsid w:val="00A3117F"/>
    <w:rsid w:val="00A42CF9"/>
    <w:rsid w:val="00A479D1"/>
    <w:rsid w:val="00AB4F13"/>
    <w:rsid w:val="00AD27ED"/>
    <w:rsid w:val="00AE0EDB"/>
    <w:rsid w:val="00AE66E6"/>
    <w:rsid w:val="00BB4BA3"/>
    <w:rsid w:val="00BE4C8E"/>
    <w:rsid w:val="00C34A38"/>
    <w:rsid w:val="00C52326"/>
    <w:rsid w:val="00CE55D0"/>
    <w:rsid w:val="00D37FEC"/>
    <w:rsid w:val="00D7554B"/>
    <w:rsid w:val="00DC6BB0"/>
    <w:rsid w:val="00DD3D0A"/>
    <w:rsid w:val="00E32BD7"/>
    <w:rsid w:val="00E670A0"/>
    <w:rsid w:val="00E85A9D"/>
    <w:rsid w:val="00E937CF"/>
    <w:rsid w:val="00EA4B5E"/>
    <w:rsid w:val="00EB6E50"/>
    <w:rsid w:val="00EC34AC"/>
    <w:rsid w:val="00EF5999"/>
    <w:rsid w:val="00F5667D"/>
    <w:rsid w:val="00FD3441"/>
    <w:rsid w:val="00FE18DF"/>
    <w:rsid w:val="00FF39D9"/>
    <w:rsid w:val="236BE243"/>
    <w:rsid w:val="30BF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9500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20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96F06-F50F-408F-B588-2FFF3EFA59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www.w3.org/XML/1998/namespace"/>
    <ds:schemaRef ds:uri="http://purl.org/dc/dcmitype/"/>
    <ds:schemaRef ds:uri="b8139804-05ee-428b-977c-08510ab853ad"/>
  </ds:schemaRefs>
</ds:datastoreItem>
</file>

<file path=customXml/itemProps2.xml><?xml version="1.0" encoding="utf-8"?>
<ds:datastoreItem xmlns:ds="http://schemas.openxmlformats.org/officeDocument/2006/customXml" ds:itemID="{39A3587D-8346-4B8E-9399-B970FCD61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F0E80-3068-4DAF-92E8-2F85AE9D4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L. Saxon</dc:creator>
  <cp:lastModifiedBy>Cynthia SinghDhillon</cp:lastModifiedBy>
  <cp:revision>4</cp:revision>
  <cp:lastPrinted>2020-09-29T15:24:00Z</cp:lastPrinted>
  <dcterms:created xsi:type="dcterms:W3CDTF">2023-12-07T15:35:00Z</dcterms:created>
  <dcterms:modified xsi:type="dcterms:W3CDTF">2023-12-11T22:21:00Z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