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F96C" w14:textId="77777777" w:rsidR="00417070" w:rsidRPr="00417070" w:rsidRDefault="00417070" w:rsidP="0041707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417070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417070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417070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417070">
        <w:rPr>
          <w:rFonts w:ascii="Arial" w:hAnsi="Arial" w:cs="Arial"/>
          <w:b/>
          <w:bCs/>
          <w:kern w:val="0"/>
          <w:sz w:val="24"/>
          <w:szCs w:val="24"/>
        </w:rPr>
        <w:t>13-1320. Duty to visitor; acts of third persons.</w:t>
      </w:r>
      <w:r w:rsidRPr="0041707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0276EDD" w14:textId="4EC748F0" w:rsidR="00417070" w:rsidRPr="00417070" w:rsidRDefault="00417070" w:rsidP="004170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17070">
        <w:rPr>
          <w:rFonts w:ascii="Arial" w:hAnsi="Arial" w:cs="Arial"/>
          <w:kern w:val="0"/>
          <w:sz w:val="24"/>
          <w:szCs w:val="24"/>
        </w:rPr>
        <w:tab/>
        <w:t xml:space="preserve">If an [owner] [occupant] breaches the duty to use ordinary care to keep the premises safe for use by a visitor, resulting in injury to the visitor from the acts of a third person, the [owner's] [occupant's] breach of duty is to be compared with the conduct of the third person who actually caused the injury to the visitor [, as well as with the visitor's own fault,] in order to determine the [owner's] [occupant's] proportionate degree of fault.  The [owner's] [occupant's] duty to protect visitors arises from a foreseeable risk that a third person will injure a visitor and, as the risk of danger increases, the amount of care to be exercised by the [owner] [occupant] also increases. Therefore, the proportionate fault of the [owner] [occupant] is not necessarily reduced by the increasingly wrongful conduct of the third person. </w:t>
      </w:r>
    </w:p>
    <w:p w14:paraId="23D4EAD4" w14:textId="33D1F6C2" w:rsidR="00417070" w:rsidRPr="00417070" w:rsidRDefault="00417070" w:rsidP="004170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A4198FD" w14:textId="192EBC26" w:rsidR="00417070" w:rsidRPr="00417070" w:rsidRDefault="00417070" w:rsidP="0041707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17070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0196F0D0" w14:textId="2A5768FA" w:rsidR="00417070" w:rsidRPr="00417070" w:rsidRDefault="00417070" w:rsidP="004170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17070">
        <w:rPr>
          <w:rFonts w:ascii="Arial" w:hAnsi="Arial" w:cs="Arial"/>
          <w:kern w:val="0"/>
          <w:sz w:val="24"/>
          <w:szCs w:val="24"/>
        </w:rPr>
        <w:tab/>
        <w:t xml:space="preserve">This instruction is to be used in conjunction with UJI 13-1309 in cases in which a visitor is injured by the conduct of a third person which must be compared to the negligence of the defendant.  The bracketed language referring to the visitor's own fault is to be given if the court determines that a jury question </w:t>
      </w:r>
      <w:proofErr w:type="gramStart"/>
      <w:r w:rsidRPr="00417070">
        <w:rPr>
          <w:rFonts w:ascii="Arial" w:hAnsi="Arial" w:cs="Arial"/>
          <w:kern w:val="0"/>
          <w:sz w:val="24"/>
          <w:szCs w:val="24"/>
        </w:rPr>
        <w:t>exits</w:t>
      </w:r>
      <w:proofErr w:type="gramEnd"/>
      <w:r w:rsidRPr="00417070">
        <w:rPr>
          <w:rFonts w:ascii="Arial" w:hAnsi="Arial" w:cs="Arial"/>
          <w:kern w:val="0"/>
          <w:sz w:val="24"/>
          <w:szCs w:val="24"/>
        </w:rPr>
        <w:t xml:space="preserve"> regarding the visitor's comparative fault. </w:t>
      </w:r>
    </w:p>
    <w:p w14:paraId="43064D9D" w14:textId="06C5BEE8" w:rsidR="000F456C" w:rsidRPr="00417070" w:rsidRDefault="00417070" w:rsidP="00417070">
      <w:pPr>
        <w:rPr>
          <w:rFonts w:ascii="Arial" w:hAnsi="Arial" w:cs="Arial"/>
        </w:rPr>
      </w:pPr>
      <w:r w:rsidRPr="00417070">
        <w:rPr>
          <w:rFonts w:ascii="Arial" w:hAnsi="Arial" w:cs="Arial"/>
          <w:kern w:val="0"/>
          <w:sz w:val="24"/>
          <w:szCs w:val="24"/>
        </w:rPr>
        <w:t xml:space="preserve">[Adopted, effective March 1, 1996.] </w:t>
      </w:r>
    </w:p>
    <w:sectPr w:rsidR="000F456C" w:rsidRPr="00417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70"/>
    <w:rsid w:val="000F456C"/>
    <w:rsid w:val="0041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FB5B"/>
  <w15:chartTrackingRefBased/>
  <w15:docId w15:val="{1C8272C6-B075-4E47-8D90-2065487E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BB56BD-4F95-4A04-89A3-F833E64C7CEA}"/>
</file>

<file path=customXml/itemProps2.xml><?xml version="1.0" encoding="utf-8"?>
<ds:datastoreItem xmlns:ds="http://schemas.openxmlformats.org/officeDocument/2006/customXml" ds:itemID="{13688B3D-C8D4-4FBC-A268-BAC063E35A10}"/>
</file>

<file path=customXml/itemProps3.xml><?xml version="1.0" encoding="utf-8"?>
<ds:datastoreItem xmlns:ds="http://schemas.openxmlformats.org/officeDocument/2006/customXml" ds:itemID="{5BA9489D-710A-4260-8D5F-4EE90258B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2023-11-14T21:21:00Z</dcterms:created>
  <dcterms:modified xsi:type="dcterms:W3CDTF">2023-11-14T21:22:00Z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