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2A97" w14:textId="77777777" w:rsidR="00437030" w:rsidRPr="00437030" w:rsidRDefault="00437030" w:rsidP="00437030">
      <w:pPr>
        <w:autoSpaceDE w:val="0"/>
        <w:autoSpaceDN w:val="0"/>
        <w:adjustRightInd w:val="0"/>
        <w:spacing w:after="0" w:line="240" w:lineRule="auto"/>
        <w:rPr>
          <w:rFonts w:ascii="Arial" w:hAnsi="Arial" w:cs="Arial"/>
          <w:kern w:val="0"/>
          <w:sz w:val="24"/>
          <w:szCs w:val="24"/>
        </w:rPr>
      </w:pPr>
      <w:r w:rsidRPr="00437030">
        <w:rPr>
          <w:rFonts w:ascii="Arial" w:hAnsi="Arial" w:cs="Arial"/>
          <w:kern w:val="0"/>
          <w:sz w:val="24"/>
          <w:szCs w:val="24"/>
          <w:lang w:val="en-CA"/>
        </w:rPr>
        <w:fldChar w:fldCharType="begin"/>
      </w:r>
      <w:r w:rsidRPr="00437030">
        <w:rPr>
          <w:rFonts w:ascii="Arial" w:hAnsi="Arial" w:cs="Arial"/>
          <w:kern w:val="0"/>
          <w:sz w:val="24"/>
          <w:szCs w:val="24"/>
          <w:lang w:val="en-CA"/>
        </w:rPr>
        <w:instrText xml:space="preserve"> SEQ CHAPTER \h \r 1</w:instrText>
      </w:r>
      <w:r w:rsidRPr="00437030">
        <w:rPr>
          <w:rFonts w:ascii="Arial" w:hAnsi="Arial" w:cs="Arial"/>
          <w:kern w:val="0"/>
          <w:sz w:val="24"/>
          <w:szCs w:val="24"/>
          <w:lang w:val="en-CA"/>
        </w:rPr>
        <w:fldChar w:fldCharType="end"/>
      </w:r>
      <w:r w:rsidRPr="00437030">
        <w:rPr>
          <w:rFonts w:ascii="Arial" w:hAnsi="Arial" w:cs="Arial"/>
          <w:b/>
          <w:bCs/>
          <w:kern w:val="0"/>
          <w:sz w:val="24"/>
          <w:szCs w:val="24"/>
        </w:rPr>
        <w:t xml:space="preserve">13-820. Third party beneficiary; enforcement of contract. </w:t>
      </w:r>
    </w:p>
    <w:p w14:paraId="5F08DD96" w14:textId="14555246" w:rsidR="00437030" w:rsidRPr="00437030" w:rsidRDefault="00437030" w:rsidP="00437030">
      <w:pPr>
        <w:autoSpaceDE w:val="0"/>
        <w:autoSpaceDN w:val="0"/>
        <w:adjustRightInd w:val="0"/>
        <w:spacing w:after="0" w:line="240" w:lineRule="auto"/>
        <w:rPr>
          <w:rFonts w:ascii="Arial" w:hAnsi="Arial" w:cs="Arial"/>
          <w:kern w:val="0"/>
          <w:sz w:val="24"/>
          <w:szCs w:val="24"/>
        </w:rPr>
      </w:pPr>
      <w:r w:rsidRPr="00437030">
        <w:rPr>
          <w:rFonts w:ascii="Arial" w:hAnsi="Arial" w:cs="Arial"/>
          <w:kern w:val="0"/>
          <w:sz w:val="24"/>
          <w:szCs w:val="24"/>
        </w:rPr>
        <w:tab/>
        <w:t>To recover the benefits of the contract between __________________ (</w:t>
      </w:r>
      <w:r w:rsidRPr="00437030">
        <w:rPr>
          <w:rFonts w:ascii="Arial" w:hAnsi="Arial" w:cs="Arial"/>
          <w:i/>
          <w:iCs/>
          <w:kern w:val="0"/>
          <w:sz w:val="24"/>
          <w:szCs w:val="24"/>
        </w:rPr>
        <w:t>contract promisor</w:t>
      </w:r>
      <w:r w:rsidRPr="00437030">
        <w:rPr>
          <w:rFonts w:ascii="Arial" w:hAnsi="Arial" w:cs="Arial"/>
          <w:kern w:val="0"/>
          <w:sz w:val="24"/>
          <w:szCs w:val="24"/>
        </w:rPr>
        <w:t>) and __________________ (</w:t>
      </w:r>
      <w:r w:rsidRPr="00437030">
        <w:rPr>
          <w:rFonts w:ascii="Arial" w:hAnsi="Arial" w:cs="Arial"/>
          <w:i/>
          <w:iCs/>
          <w:kern w:val="0"/>
          <w:sz w:val="24"/>
          <w:szCs w:val="24"/>
        </w:rPr>
        <w:t xml:space="preserve">contract </w:t>
      </w:r>
      <w:proofErr w:type="spellStart"/>
      <w:r w:rsidRPr="00437030">
        <w:rPr>
          <w:rFonts w:ascii="Arial" w:hAnsi="Arial" w:cs="Arial"/>
          <w:i/>
          <w:iCs/>
          <w:kern w:val="0"/>
          <w:sz w:val="24"/>
          <w:szCs w:val="24"/>
        </w:rPr>
        <w:t>promisee</w:t>
      </w:r>
      <w:proofErr w:type="spellEnd"/>
      <w:r w:rsidRPr="00437030">
        <w:rPr>
          <w:rFonts w:ascii="Arial" w:hAnsi="Arial" w:cs="Arial"/>
          <w:kern w:val="0"/>
          <w:sz w:val="24"/>
          <w:szCs w:val="24"/>
        </w:rPr>
        <w:t>), __________________ (</w:t>
      </w:r>
      <w:r w:rsidRPr="00437030">
        <w:rPr>
          <w:rFonts w:ascii="Arial" w:hAnsi="Arial" w:cs="Arial"/>
          <w:i/>
          <w:iCs/>
          <w:kern w:val="0"/>
          <w:sz w:val="24"/>
          <w:szCs w:val="24"/>
        </w:rPr>
        <w:t>third party</w:t>
      </w:r>
      <w:r w:rsidRPr="00437030">
        <w:rPr>
          <w:rFonts w:ascii="Arial" w:hAnsi="Arial" w:cs="Arial"/>
          <w:kern w:val="0"/>
          <w:sz w:val="24"/>
          <w:szCs w:val="24"/>
        </w:rPr>
        <w:t>) must show that __________________ (</w:t>
      </w:r>
      <w:r w:rsidRPr="00437030">
        <w:rPr>
          <w:rFonts w:ascii="Arial" w:hAnsi="Arial" w:cs="Arial"/>
          <w:i/>
          <w:iCs/>
          <w:kern w:val="0"/>
          <w:sz w:val="24"/>
          <w:szCs w:val="24"/>
        </w:rPr>
        <w:t xml:space="preserve">contract </w:t>
      </w:r>
      <w:proofErr w:type="spellStart"/>
      <w:r w:rsidRPr="00437030">
        <w:rPr>
          <w:rFonts w:ascii="Arial" w:hAnsi="Arial" w:cs="Arial"/>
          <w:i/>
          <w:iCs/>
          <w:kern w:val="0"/>
          <w:sz w:val="24"/>
          <w:szCs w:val="24"/>
        </w:rPr>
        <w:t>promisee</w:t>
      </w:r>
      <w:proofErr w:type="spellEnd"/>
      <w:r w:rsidRPr="00437030">
        <w:rPr>
          <w:rFonts w:ascii="Arial" w:hAnsi="Arial" w:cs="Arial"/>
          <w:kern w:val="0"/>
          <w:sz w:val="24"/>
          <w:szCs w:val="24"/>
        </w:rPr>
        <w:t>) and _________________ (</w:t>
      </w:r>
      <w:r w:rsidRPr="00437030">
        <w:rPr>
          <w:rFonts w:ascii="Arial" w:hAnsi="Arial" w:cs="Arial"/>
          <w:i/>
          <w:iCs/>
          <w:kern w:val="0"/>
          <w:sz w:val="24"/>
          <w:szCs w:val="24"/>
        </w:rPr>
        <w:t xml:space="preserve">contract </w:t>
      </w:r>
      <w:proofErr w:type="spellStart"/>
      <w:r w:rsidRPr="00437030">
        <w:rPr>
          <w:rFonts w:ascii="Arial" w:hAnsi="Arial" w:cs="Arial"/>
          <w:i/>
          <w:iCs/>
          <w:kern w:val="0"/>
          <w:sz w:val="24"/>
          <w:szCs w:val="24"/>
        </w:rPr>
        <w:t>promissor</w:t>
      </w:r>
      <w:proofErr w:type="spellEnd"/>
      <w:r w:rsidRPr="00437030">
        <w:rPr>
          <w:rFonts w:ascii="Arial" w:hAnsi="Arial" w:cs="Arial"/>
          <w:kern w:val="0"/>
          <w:sz w:val="24"/>
          <w:szCs w:val="24"/>
        </w:rPr>
        <w:t>) intended to benefit __________________ (</w:t>
      </w:r>
      <w:r w:rsidRPr="00437030">
        <w:rPr>
          <w:rFonts w:ascii="Arial" w:hAnsi="Arial" w:cs="Arial"/>
          <w:i/>
          <w:iCs/>
          <w:kern w:val="0"/>
          <w:sz w:val="24"/>
          <w:szCs w:val="24"/>
        </w:rPr>
        <w:t>third party</w:t>
      </w:r>
      <w:r w:rsidRPr="00437030">
        <w:rPr>
          <w:rFonts w:ascii="Arial" w:hAnsi="Arial" w:cs="Arial"/>
          <w:kern w:val="0"/>
          <w:sz w:val="24"/>
          <w:szCs w:val="24"/>
        </w:rPr>
        <w:t xml:space="preserve">) [either individually or as a member of a class]. </w:t>
      </w:r>
    </w:p>
    <w:p w14:paraId="7229B18F" w14:textId="77777777" w:rsidR="00437030" w:rsidRPr="00437030" w:rsidRDefault="00437030" w:rsidP="00437030">
      <w:pPr>
        <w:autoSpaceDE w:val="0"/>
        <w:autoSpaceDN w:val="0"/>
        <w:adjustRightInd w:val="0"/>
        <w:spacing w:after="0" w:line="240" w:lineRule="auto"/>
        <w:rPr>
          <w:rFonts w:ascii="Arial" w:hAnsi="Arial" w:cs="Arial"/>
          <w:kern w:val="0"/>
          <w:sz w:val="24"/>
          <w:szCs w:val="24"/>
        </w:rPr>
      </w:pPr>
    </w:p>
    <w:p w14:paraId="448DB4A2" w14:textId="77777777" w:rsidR="00437030" w:rsidRPr="00437030" w:rsidRDefault="00437030" w:rsidP="00437030">
      <w:pPr>
        <w:autoSpaceDE w:val="0"/>
        <w:autoSpaceDN w:val="0"/>
        <w:adjustRightInd w:val="0"/>
        <w:spacing w:after="0" w:line="240" w:lineRule="auto"/>
        <w:jc w:val="center"/>
        <w:rPr>
          <w:rFonts w:ascii="Arial" w:hAnsi="Arial" w:cs="Arial"/>
          <w:kern w:val="0"/>
          <w:sz w:val="24"/>
          <w:szCs w:val="24"/>
        </w:rPr>
      </w:pPr>
      <w:r w:rsidRPr="00437030">
        <w:rPr>
          <w:rFonts w:ascii="Arial" w:hAnsi="Arial" w:cs="Arial"/>
          <w:kern w:val="0"/>
          <w:sz w:val="24"/>
          <w:szCs w:val="24"/>
        </w:rPr>
        <w:t>USE NOTE</w:t>
      </w:r>
    </w:p>
    <w:p w14:paraId="0B578418" w14:textId="2841FD28" w:rsidR="00437030" w:rsidRPr="00437030" w:rsidRDefault="00437030" w:rsidP="00437030">
      <w:pPr>
        <w:autoSpaceDE w:val="0"/>
        <w:autoSpaceDN w:val="0"/>
        <w:adjustRightInd w:val="0"/>
        <w:spacing w:after="0" w:line="240" w:lineRule="auto"/>
        <w:rPr>
          <w:rFonts w:ascii="Arial" w:hAnsi="Arial" w:cs="Arial"/>
          <w:kern w:val="0"/>
          <w:sz w:val="24"/>
          <w:szCs w:val="24"/>
        </w:rPr>
      </w:pPr>
      <w:r w:rsidRPr="00437030">
        <w:rPr>
          <w:rFonts w:ascii="Arial" w:hAnsi="Arial" w:cs="Arial"/>
          <w:kern w:val="0"/>
          <w:sz w:val="24"/>
          <w:szCs w:val="24"/>
        </w:rPr>
        <w:tab/>
        <w:t xml:space="preserve">This instruction should be used where the third-party beneficiary seeking to enforce the contract is an intended beneficiary.  The first two blanks should be filled in with the names of the immediate parties to the contract. The third blank should be filled in with the name of the third party seeking to enforce the contract.  The fourth and fifth blanks should be filled in with the names of the immediate parties to the contract, and the last blank should be filled in with the name of the third party. </w:t>
      </w:r>
    </w:p>
    <w:p w14:paraId="5E77AB8A" w14:textId="61FEBB2C" w:rsidR="00AB4EB1" w:rsidRPr="00437030" w:rsidRDefault="00437030" w:rsidP="00437030">
      <w:pPr>
        <w:rPr>
          <w:rFonts w:ascii="Arial" w:hAnsi="Arial" w:cs="Arial"/>
        </w:rPr>
      </w:pPr>
      <w:r w:rsidRPr="00437030">
        <w:rPr>
          <w:rFonts w:ascii="Arial" w:hAnsi="Arial" w:cs="Arial"/>
          <w:kern w:val="0"/>
          <w:sz w:val="24"/>
          <w:szCs w:val="24"/>
        </w:rPr>
        <w:t xml:space="preserve">[Adopted, effective November 1, 1991; amended by Supreme Court Order No. 08-8300-043, effective December 31, 2008.] </w:t>
      </w:r>
    </w:p>
    <w:sectPr w:rsidR="00AB4EB1" w:rsidRPr="00437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30"/>
    <w:rsid w:val="00437030"/>
    <w:rsid w:val="0080115C"/>
    <w:rsid w:val="00AB4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2164"/>
  <w15:chartTrackingRefBased/>
  <w15:docId w15:val="{4F6953A7-BCE6-46C4-905B-ECEB04B5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4233D1-E723-478E-9C7B-637BECA46A64}"/>
</file>

<file path=customXml/itemProps2.xml><?xml version="1.0" encoding="utf-8"?>
<ds:datastoreItem xmlns:ds="http://schemas.openxmlformats.org/officeDocument/2006/customXml" ds:itemID="{C31B01AE-FFCF-4ADB-955E-AA7070CC22F7}"/>
</file>

<file path=customXml/itemProps3.xml><?xml version="1.0" encoding="utf-8"?>
<ds:datastoreItem xmlns:ds="http://schemas.openxmlformats.org/officeDocument/2006/customXml" ds:itemID="{7B4B1CDC-0D81-40C1-92AD-9EE99C751F7A}"/>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2</cp:revision>
  <dcterms:created xsi:type="dcterms:W3CDTF">2023-11-02T22:01:00Z</dcterms:created>
  <dcterms:modified xsi:type="dcterms:W3CDTF">2023-11-02T22:02:00Z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