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C029" w14:textId="77777777" w:rsidR="00EA4CBB" w:rsidRPr="00DE0717" w:rsidRDefault="00EA4CBB" w:rsidP="00DE0717">
      <w:pPr>
        <w:spacing w:before="100" w:beforeAutospacing="1" w:after="100" w:afterAutospacing="1"/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  <w:b/>
          <w:bCs/>
        </w:rPr>
        <w:t>13-2406.  Duty of loyalty; definition.</w:t>
      </w:r>
    </w:p>
    <w:p w14:paraId="21D4E998" w14:textId="77777777" w:rsidR="00EA4CBB" w:rsidRPr="00DE0717" w:rsidRDefault="00EA4CBB">
      <w:pPr>
        <w:ind w:firstLine="720"/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</w:rPr>
        <w:t>A lawyer has a duty of loyalty to a client.  A lawyer breaches the duty of loyalty by putting the lawyer</w:t>
      </w:r>
      <w:r w:rsidR="00AC44E5" w:rsidRPr="00DE0717">
        <w:rPr>
          <w:rFonts w:ascii="Arial" w:eastAsia="PMingLiU" w:hAnsi="Arial" w:cs="Arial"/>
        </w:rPr>
        <w:t>’</w:t>
      </w:r>
      <w:r w:rsidRPr="00DE0717">
        <w:rPr>
          <w:rFonts w:ascii="Arial" w:eastAsia="PMingLiU" w:hAnsi="Arial" w:cs="Arial"/>
        </w:rPr>
        <w:t>s own interests, or the interests of another, before those of the client.</w:t>
      </w:r>
    </w:p>
    <w:p w14:paraId="00123A13" w14:textId="77777777" w:rsidR="00EA4CBB" w:rsidRPr="00DE0717" w:rsidRDefault="00EA4CBB">
      <w:pPr>
        <w:rPr>
          <w:rFonts w:ascii="Arial" w:eastAsia="PMingLiU" w:hAnsi="Arial" w:cs="Arial"/>
        </w:rPr>
      </w:pPr>
    </w:p>
    <w:p w14:paraId="564A93D0" w14:textId="37655E76" w:rsidR="00EA4CBB" w:rsidRPr="00DE0717" w:rsidRDefault="00EA4CBB" w:rsidP="00DE0717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</w:rPr>
        <w:t>USE NOTE</w:t>
      </w:r>
      <w:r w:rsidR="00DE0717">
        <w:rPr>
          <w:rFonts w:ascii="Arial" w:eastAsia="PMingLiU" w:hAnsi="Arial" w:cs="Arial"/>
        </w:rPr>
        <w:t>S</w:t>
      </w:r>
    </w:p>
    <w:p w14:paraId="06157326" w14:textId="77777777" w:rsidR="00EA4CBB" w:rsidRPr="00DE0717" w:rsidRDefault="00EA4CBB">
      <w:pPr>
        <w:ind w:firstLine="720"/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</w:rPr>
        <w:t>This instruction should be given when the plaintiff claims that a lawyer has breached the duty of loyalty.</w:t>
      </w:r>
    </w:p>
    <w:p w14:paraId="7FEF3F15" w14:textId="77777777" w:rsidR="00EA4CBB" w:rsidRPr="00DE0717" w:rsidRDefault="00EA4CBB">
      <w:pPr>
        <w:ind w:firstLine="720"/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</w:rPr>
        <w:t xml:space="preserve">If at issue, the jury should be instructed on the Rules of Professional Conduct.  </w:t>
      </w:r>
      <w:r w:rsidRPr="00DE0717">
        <w:rPr>
          <w:rFonts w:ascii="Arial" w:eastAsia="PMingLiU" w:hAnsi="Arial" w:cs="Arial"/>
          <w:i/>
          <w:iCs/>
        </w:rPr>
        <w:t>See</w:t>
      </w:r>
      <w:r w:rsidRPr="00DE0717">
        <w:rPr>
          <w:rFonts w:ascii="Arial" w:eastAsia="PMingLiU" w:hAnsi="Arial" w:cs="Arial"/>
        </w:rPr>
        <w:t xml:space="preserve"> UJI 13-2411 NMRA.</w:t>
      </w:r>
    </w:p>
    <w:p w14:paraId="1854175F" w14:textId="77777777" w:rsidR="00EA4CBB" w:rsidRPr="00DE0717" w:rsidRDefault="00EA4CBB">
      <w:pPr>
        <w:rPr>
          <w:rFonts w:ascii="Arial" w:eastAsia="PMingLiU" w:hAnsi="Arial" w:cs="Arial"/>
        </w:rPr>
      </w:pPr>
      <w:r w:rsidRPr="00DE0717">
        <w:rPr>
          <w:rFonts w:ascii="Arial" w:eastAsia="PMingLiU" w:hAnsi="Arial" w:cs="Arial"/>
        </w:rPr>
        <w:t>[Adopted by Supreme Court Order No. 17-8300-013, effective for all cases pending or filed on or after December 31, 2017.]</w:t>
      </w:r>
    </w:p>
    <w:sectPr w:rsidR="00EA4CBB" w:rsidRPr="00DE0717" w:rsidSect="00EA4C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D5EB" w14:textId="77777777" w:rsidR="00AC44E5" w:rsidRDefault="00AC44E5">
      <w:r>
        <w:separator/>
      </w:r>
    </w:p>
  </w:endnote>
  <w:endnote w:type="continuationSeparator" w:id="0">
    <w:p w14:paraId="40DADC15" w14:textId="77777777" w:rsidR="00AC44E5" w:rsidRDefault="00AC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DBC5" w14:textId="77777777" w:rsidR="00AC44E5" w:rsidRDefault="00AC44E5">
      <w:r>
        <w:separator/>
      </w:r>
    </w:p>
  </w:footnote>
  <w:footnote w:type="continuationSeparator" w:id="0">
    <w:p w14:paraId="52CCBD61" w14:textId="77777777" w:rsidR="00AC44E5" w:rsidRDefault="00AC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CBB"/>
    <w:rsid w:val="0097025A"/>
    <w:rsid w:val="00AC44E5"/>
    <w:rsid w:val="00DE0717"/>
    <w:rsid w:val="00E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E3936E"/>
  <w15:chartTrackingRefBased/>
  <w15:docId w15:val="{953C197B-A866-4A06-BC39-1AB823E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AC44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4E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D0723-EF1B-491C-894E-3B510D7D3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2A35A-C060-4225-A5E2-D769F9F1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19276-8860-483F-8AD9-A56706579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2023-12-01T20:50:00Z</dcterms:created>
  <dcterms:modified xsi:type="dcterms:W3CDTF">2023-12-01T20:50:00Z</dcterms:modified>
</cp:coreProperties>
</file>