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449F7B" w14:textId="77777777" w:rsidR="00D16CAC" w:rsidRPr="00B77493" w:rsidRDefault="00D16CAC" w:rsidP="00B77493">
      <w:pPr>
        <w:spacing w:before="100" w:beforeAutospacing="1" w:after="100" w:afterAutospacing="1"/>
        <w:rPr>
          <w:rFonts w:ascii="Arial" w:hAnsi="Arial" w:cs="Arial"/>
          <w:sz w:val="24"/>
          <w:szCs w:val="24"/>
        </w:rPr>
      </w:pPr>
      <w:r w:rsidRPr="00B77493">
        <w:rPr>
          <w:rFonts w:ascii="Arial" w:hAnsi="Arial" w:cs="Arial"/>
          <w:sz w:val="24"/>
          <w:szCs w:val="24"/>
          <w:lang w:val="en-CA"/>
        </w:rPr>
        <w:fldChar w:fldCharType="begin"/>
      </w:r>
      <w:r w:rsidRPr="00B77493">
        <w:rPr>
          <w:rFonts w:ascii="Arial" w:hAnsi="Arial" w:cs="Arial"/>
          <w:sz w:val="24"/>
          <w:szCs w:val="24"/>
          <w:lang w:val="en-CA"/>
        </w:rPr>
        <w:instrText xml:space="preserve"> SEQ CHAPTER \h \r 1</w:instrText>
      </w:r>
      <w:r w:rsidRPr="00B77493">
        <w:rPr>
          <w:rFonts w:ascii="Arial" w:hAnsi="Arial" w:cs="Arial"/>
          <w:sz w:val="24"/>
          <w:szCs w:val="24"/>
          <w:lang w:val="en-CA"/>
        </w:rPr>
        <w:fldChar w:fldCharType="end"/>
      </w:r>
      <w:r w:rsidRPr="00B77493">
        <w:rPr>
          <w:rFonts w:ascii="Arial" w:hAnsi="Arial" w:cs="Arial"/>
          <w:b/>
          <w:bCs/>
          <w:sz w:val="24"/>
          <w:szCs w:val="24"/>
        </w:rPr>
        <w:t>14-133. "Negligence" and "recklessness"; defined.</w:t>
      </w:r>
      <w:r w:rsidRPr="00B77493">
        <w:rPr>
          <w:rFonts w:ascii="Arial" w:hAnsi="Arial" w:cs="Arial"/>
          <w:b/>
          <w:bCs/>
          <w:sz w:val="24"/>
          <w:szCs w:val="24"/>
          <w:vertAlign w:val="superscript"/>
        </w:rPr>
        <w:t>1</w:t>
      </w:r>
    </w:p>
    <w:p w14:paraId="24A6F38C" w14:textId="2E21A67D" w:rsidR="00D16CAC" w:rsidRPr="00B77493" w:rsidRDefault="00D16CAC">
      <w:pPr>
        <w:rPr>
          <w:rFonts w:ascii="Arial" w:hAnsi="Arial" w:cs="Arial"/>
          <w:sz w:val="24"/>
          <w:szCs w:val="24"/>
        </w:rPr>
      </w:pPr>
      <w:r w:rsidRPr="00B77493">
        <w:rPr>
          <w:rFonts w:ascii="Arial" w:hAnsi="Arial" w:cs="Arial"/>
          <w:sz w:val="24"/>
          <w:szCs w:val="24"/>
        </w:rPr>
        <w:tab/>
        <w:t>For you to find that the defendant [acted]</w:t>
      </w:r>
      <w:r w:rsidRPr="00B77493">
        <w:rPr>
          <w:rFonts w:ascii="Arial" w:hAnsi="Arial" w:cs="Arial"/>
          <w:sz w:val="24"/>
          <w:szCs w:val="24"/>
          <w:vertAlign w:val="superscript"/>
        </w:rPr>
        <w:t>2</w:t>
      </w:r>
      <w:r w:rsidRPr="00B77493">
        <w:rPr>
          <w:rFonts w:ascii="Arial" w:hAnsi="Arial" w:cs="Arial"/>
          <w:sz w:val="24"/>
          <w:szCs w:val="24"/>
        </w:rPr>
        <w:t xml:space="preserve"> [recklessly] [with reckless disregard] [negligently] [was negligent] [________________________]</w:t>
      </w:r>
      <w:r w:rsidRPr="00B77493">
        <w:rPr>
          <w:rFonts w:ascii="Arial" w:hAnsi="Arial" w:cs="Arial"/>
          <w:sz w:val="24"/>
          <w:szCs w:val="24"/>
          <w:vertAlign w:val="superscript"/>
        </w:rPr>
        <w:t>3</w:t>
      </w:r>
      <w:r w:rsidRPr="00B77493">
        <w:rPr>
          <w:rFonts w:ascii="Arial" w:hAnsi="Arial" w:cs="Arial"/>
          <w:sz w:val="24"/>
          <w:szCs w:val="24"/>
        </w:rPr>
        <w:t xml:space="preserve"> in this case, you must find that the defendant acted with willful disregard of the rights or safety of others and in a manner which endangered any person or property</w:t>
      </w:r>
      <w:r w:rsidRPr="00B77493">
        <w:rPr>
          <w:rFonts w:ascii="Arial" w:hAnsi="Arial" w:cs="Arial"/>
          <w:sz w:val="24"/>
          <w:szCs w:val="24"/>
          <w:vertAlign w:val="superscript"/>
        </w:rPr>
        <w:t>4</w:t>
      </w:r>
      <w:r w:rsidRPr="00B77493">
        <w:rPr>
          <w:rFonts w:ascii="Arial" w:hAnsi="Arial" w:cs="Arial"/>
          <w:sz w:val="24"/>
          <w:szCs w:val="24"/>
        </w:rPr>
        <w:t xml:space="preserve">. </w:t>
      </w:r>
    </w:p>
    <w:p w14:paraId="33DA0EBD" w14:textId="77777777" w:rsidR="00D16CAC" w:rsidRPr="00B77493" w:rsidRDefault="00D16CAC">
      <w:pPr>
        <w:rPr>
          <w:rFonts w:ascii="Arial" w:hAnsi="Arial" w:cs="Arial"/>
          <w:sz w:val="24"/>
          <w:szCs w:val="24"/>
        </w:rPr>
      </w:pPr>
    </w:p>
    <w:p w14:paraId="4F742A12" w14:textId="2E68073C" w:rsidR="00D16CAC" w:rsidRPr="00B77493" w:rsidRDefault="00D16CAC" w:rsidP="00B77493">
      <w:pPr>
        <w:spacing w:before="100" w:beforeAutospacing="1" w:after="100" w:afterAutospacing="1"/>
        <w:jc w:val="center"/>
        <w:rPr>
          <w:rFonts w:ascii="Arial" w:hAnsi="Arial" w:cs="Arial"/>
          <w:sz w:val="24"/>
          <w:szCs w:val="24"/>
        </w:rPr>
      </w:pPr>
      <w:r w:rsidRPr="00B77493">
        <w:rPr>
          <w:rFonts w:ascii="Arial" w:hAnsi="Arial" w:cs="Arial"/>
          <w:sz w:val="24"/>
          <w:szCs w:val="24"/>
        </w:rPr>
        <w:t>USE NOTE</w:t>
      </w:r>
      <w:r w:rsidR="00B77493">
        <w:rPr>
          <w:rFonts w:ascii="Arial" w:hAnsi="Arial" w:cs="Arial"/>
          <w:sz w:val="24"/>
          <w:szCs w:val="24"/>
        </w:rPr>
        <w:t>S</w:t>
      </w:r>
    </w:p>
    <w:p w14:paraId="367EE455" w14:textId="5E54AA20" w:rsidR="00D16CAC" w:rsidRPr="00B77493" w:rsidRDefault="00D16CAC">
      <w:pPr>
        <w:rPr>
          <w:rFonts w:ascii="Arial" w:hAnsi="Arial" w:cs="Arial"/>
          <w:sz w:val="24"/>
          <w:szCs w:val="24"/>
        </w:rPr>
      </w:pPr>
      <w:r w:rsidRPr="00B77493">
        <w:rPr>
          <w:rFonts w:ascii="Arial" w:hAnsi="Arial" w:cs="Arial"/>
          <w:sz w:val="24"/>
          <w:szCs w:val="24"/>
        </w:rPr>
        <w:tab/>
        <w:t>1.</w:t>
      </w:r>
      <w:r w:rsidRPr="00B77493">
        <w:rPr>
          <w:rFonts w:ascii="Arial" w:hAnsi="Arial" w:cs="Arial"/>
          <w:sz w:val="24"/>
          <w:szCs w:val="24"/>
        </w:rPr>
        <w:tab/>
        <w:t>For use when "negligence", "reckless", "recklessly", "knew or should have known" or similar term or phrase is an element of the crime charged. This instruction should not be given with any elements instruction which already adequately defines the concept of a defendant's criminal negligence set forth by the Supreme Court.</w:t>
      </w:r>
      <w:r w:rsidRPr="00B77493">
        <w:rPr>
          <w:rFonts w:ascii="Arial" w:hAnsi="Arial" w:cs="Arial"/>
          <w:i/>
          <w:iCs/>
          <w:sz w:val="24"/>
          <w:szCs w:val="24"/>
        </w:rPr>
        <w:t xml:space="preserve"> See for example State v. Yarborough</w:t>
      </w:r>
      <w:r w:rsidRPr="00B77493">
        <w:rPr>
          <w:rFonts w:ascii="Arial" w:hAnsi="Arial" w:cs="Arial"/>
          <w:sz w:val="24"/>
          <w:szCs w:val="24"/>
        </w:rPr>
        <w:t xml:space="preserve">, 1996-NMSC-068, 122 N.M. 596, 930 P.2d 131 and </w:t>
      </w:r>
      <w:r w:rsidRPr="00B77493">
        <w:rPr>
          <w:rFonts w:ascii="Arial" w:hAnsi="Arial" w:cs="Arial"/>
          <w:i/>
          <w:iCs/>
          <w:sz w:val="24"/>
          <w:szCs w:val="24"/>
        </w:rPr>
        <w:t>Santillanes v. State</w:t>
      </w:r>
      <w:r w:rsidRPr="00B77493">
        <w:rPr>
          <w:rFonts w:ascii="Arial" w:hAnsi="Arial" w:cs="Arial"/>
          <w:sz w:val="24"/>
          <w:szCs w:val="24"/>
        </w:rPr>
        <w:t xml:space="preserve">, 115 N.M. 215, 849 P.2d 358 (1993). </w:t>
      </w:r>
    </w:p>
    <w:p w14:paraId="3D0A6B05" w14:textId="085CDE6B" w:rsidR="00D16CAC" w:rsidRPr="00B77493" w:rsidRDefault="00D16CAC">
      <w:pPr>
        <w:rPr>
          <w:rFonts w:ascii="Arial" w:hAnsi="Arial" w:cs="Arial"/>
          <w:sz w:val="24"/>
          <w:szCs w:val="24"/>
        </w:rPr>
      </w:pPr>
      <w:r w:rsidRPr="00B77493">
        <w:rPr>
          <w:rFonts w:ascii="Arial" w:hAnsi="Arial" w:cs="Arial"/>
          <w:sz w:val="24"/>
          <w:szCs w:val="24"/>
        </w:rPr>
        <w:tab/>
        <w:t>2.</w:t>
      </w:r>
      <w:r w:rsidRPr="00B77493">
        <w:rPr>
          <w:rFonts w:ascii="Arial" w:hAnsi="Arial" w:cs="Arial"/>
          <w:sz w:val="24"/>
          <w:szCs w:val="24"/>
        </w:rPr>
        <w:tab/>
        <w:t xml:space="preserve">Use only applicable alternative. </w:t>
      </w:r>
    </w:p>
    <w:p w14:paraId="53B865FF" w14:textId="7C979135" w:rsidR="00D16CAC" w:rsidRPr="00B77493" w:rsidRDefault="00D16CAC">
      <w:pPr>
        <w:rPr>
          <w:rFonts w:ascii="Arial" w:hAnsi="Arial" w:cs="Arial"/>
          <w:sz w:val="24"/>
          <w:szCs w:val="24"/>
        </w:rPr>
      </w:pPr>
      <w:r w:rsidRPr="00B77493">
        <w:rPr>
          <w:rFonts w:ascii="Arial" w:hAnsi="Arial" w:cs="Arial"/>
          <w:sz w:val="24"/>
          <w:szCs w:val="24"/>
        </w:rPr>
        <w:tab/>
        <w:t>3.</w:t>
      </w:r>
      <w:r w:rsidRPr="00B77493">
        <w:rPr>
          <w:rFonts w:ascii="Arial" w:hAnsi="Arial" w:cs="Arial"/>
          <w:sz w:val="24"/>
          <w:szCs w:val="24"/>
        </w:rPr>
        <w:tab/>
        <w:t xml:space="preserve">Set forth the term or terms used in the elements instruction (or statute if no elements instruction exists) for criminal negligence if the previous alternatives are not used in the essential elements instruction of a "criminal negligence" offense. </w:t>
      </w:r>
    </w:p>
    <w:p w14:paraId="642DD6E7" w14:textId="272CB0AB" w:rsidR="00D16CAC" w:rsidRPr="00B77493" w:rsidRDefault="00D16CAC">
      <w:pPr>
        <w:rPr>
          <w:rFonts w:ascii="Arial" w:hAnsi="Arial" w:cs="Arial"/>
          <w:sz w:val="24"/>
          <w:szCs w:val="24"/>
        </w:rPr>
      </w:pPr>
      <w:r w:rsidRPr="00B77493">
        <w:rPr>
          <w:rFonts w:ascii="Arial" w:hAnsi="Arial" w:cs="Arial"/>
          <w:sz w:val="24"/>
          <w:szCs w:val="24"/>
        </w:rPr>
        <w:tab/>
        <w:t>4.</w:t>
      </w:r>
      <w:r w:rsidRPr="00B77493">
        <w:rPr>
          <w:rFonts w:ascii="Arial" w:hAnsi="Arial" w:cs="Arial"/>
          <w:sz w:val="24"/>
          <w:szCs w:val="24"/>
        </w:rPr>
        <w:tab/>
        <w:t xml:space="preserve">If the statutory offense identifies some injury other than to a person or the property of others, set forth statutory language. </w:t>
      </w:r>
    </w:p>
    <w:p w14:paraId="4D9A5201" w14:textId="4EAB2AAC" w:rsidR="00D16CAC" w:rsidRPr="00B77493" w:rsidRDefault="00D16CAC">
      <w:pPr>
        <w:rPr>
          <w:rFonts w:ascii="Arial" w:hAnsi="Arial" w:cs="Arial"/>
        </w:rPr>
      </w:pPr>
      <w:r w:rsidRPr="00B77493">
        <w:rPr>
          <w:rFonts w:ascii="Arial" w:hAnsi="Arial" w:cs="Arial"/>
          <w:sz w:val="24"/>
          <w:szCs w:val="24"/>
        </w:rPr>
        <w:t>[Adopted, effective January 1, 1999.]</w:t>
      </w:r>
      <w:r w:rsidR="00B77493">
        <w:rPr>
          <w:rFonts w:ascii="Arial" w:hAnsi="Arial" w:cs="Arial"/>
          <w:sz w:val="24"/>
          <w:szCs w:val="24"/>
        </w:rPr>
        <w:t xml:space="preserve"> </w:t>
      </w:r>
    </w:p>
    <w:sectPr w:rsidR="00D16CAC" w:rsidRPr="00B77493">
      <w:type w:val="continuous"/>
      <w:pgSz w:w="12240" w:h="15840"/>
      <w:pgMar w:top="1440" w:right="1440" w:bottom="144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doNotTrackMoves/>
  <w:defaultTabStop w:val="720"/>
  <w:hyphenationZone w:val="936"/>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noTabHangInd/>
    <w:spaceForUL/>
    <w:balanceSingleByteDoubleByteWidth/>
    <w:doNotLeaveBackslashAlone/>
    <w:ulTrailSpace/>
    <w:doNotExpandShiftReturn/>
    <w:subFontBySize/>
    <w:usePrinterMetric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B4B82"/>
    <w:rsid w:val="001B4B82"/>
    <w:rsid w:val="007C5C79"/>
    <w:rsid w:val="00B77493"/>
    <w:rsid w:val="00D16C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1677F4D6"/>
  <w14:defaultImageDpi w14:val="0"/>
  <w15:chartTrackingRefBased/>
  <w15:docId w15:val="{E6906425-36DF-4DA2-B840-E300A71F67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176AC76B451824F8B2AD3249B169975" ma:contentTypeVersion="15" ma:contentTypeDescription="Create a new document." ma:contentTypeScope="" ma:versionID="0820333d0d7df6ad25dd76fb3b795fd2">
  <xsd:schema xmlns:xsd="http://www.w3.org/2001/XMLSchema" xmlns:xs="http://www.w3.org/2001/XMLSchema" xmlns:p="http://schemas.microsoft.com/office/2006/metadata/properties" xmlns:ns2="677a6d1a-9d3a-43c4-be6b-84d43132ca40" xmlns:ns3="b8139804-05ee-428b-977c-08510ab853ad" targetNamespace="http://schemas.microsoft.com/office/2006/metadata/properties" ma:root="true" ma:fieldsID="9c3e44727a4488df943100f259ce5699" ns2:_="" ns3:_="">
    <xsd:import namespace="677a6d1a-9d3a-43c4-be6b-84d43132ca40"/>
    <xsd:import namespace="b8139804-05ee-428b-977c-08510ab853a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7a6d1a-9d3a-43c4-be6b-84d43132ca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1b2ccd26-5353-41cc-ad3b-421fa5eb141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8139804-05ee-428b-977c-08510ab853ad"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87208665-3ed9-4455-8232-78d9b9fdfd7e}" ma:internalName="TaxCatchAll" ma:showField="CatchAllData" ma:web="b8139804-05ee-428b-977c-08510ab853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8139804-05ee-428b-977c-08510ab853ad" xsi:nil="true"/>
    <lcf76f155ced4ddcb4097134ff3c332f xmlns="677a6d1a-9d3a-43c4-be6b-84d43132ca4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AD2907E-59BF-46A1-9DE1-68918BE53C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7a6d1a-9d3a-43c4-be6b-84d43132ca40"/>
    <ds:schemaRef ds:uri="b8139804-05ee-428b-977c-08510ab853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AA9A1AF-E6FC-4D9A-BEBD-3703840AA152}">
  <ds:schemaRefs>
    <ds:schemaRef ds:uri="http://schemas.microsoft.com/sharepoint/v3/contenttype/forms"/>
  </ds:schemaRefs>
</ds:datastoreItem>
</file>

<file path=customXml/itemProps3.xml><?xml version="1.0" encoding="utf-8"?>
<ds:datastoreItem xmlns:ds="http://schemas.openxmlformats.org/officeDocument/2006/customXml" ds:itemID="{AEA2CF66-B0C2-4384-9D7E-27580B7B3AE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198</Words>
  <Characters>1129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J. Phillips</dc:creator>
  <cp:keywords/>
  <cp:lastModifiedBy>Elise Paul</cp:lastModifiedBy>
  <cp:revision>3</cp:revision>
  <dcterms:created xsi:type="dcterms:W3CDTF">2023-12-04T16:03:00Z</dcterms:created>
  <dcterms:modified xsi:type="dcterms:W3CDTF">2023-12-04T16:04:00Z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0x0101004176AC76B451824F8B2AD3249B169975</vt:lpwstr>
  </property>
</Properties>
</file>