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36A4" w14:textId="77777777" w:rsidR="00DD0855" w:rsidRPr="00040A88" w:rsidRDefault="00DD0855" w:rsidP="00040A88">
      <w:pPr>
        <w:spacing w:before="100" w:beforeAutospacing="1" w:after="100" w:afterAutospacing="1"/>
        <w:rPr>
          <w:rFonts w:ascii="Arial" w:hAnsi="Arial" w:cs="Arial"/>
          <w:sz w:val="24"/>
          <w:szCs w:val="24"/>
        </w:rPr>
      </w:pPr>
      <w:r w:rsidRPr="00040A88">
        <w:rPr>
          <w:rFonts w:ascii="Arial" w:hAnsi="Arial" w:cs="Arial"/>
          <w:sz w:val="24"/>
          <w:szCs w:val="24"/>
          <w:lang w:val="en-CA"/>
        </w:rPr>
        <w:fldChar w:fldCharType="begin"/>
      </w:r>
      <w:r w:rsidRPr="00040A88">
        <w:rPr>
          <w:rFonts w:ascii="Arial" w:hAnsi="Arial" w:cs="Arial"/>
          <w:sz w:val="24"/>
          <w:szCs w:val="24"/>
          <w:lang w:val="en-CA"/>
        </w:rPr>
        <w:instrText xml:space="preserve"> SEQ CHAPTER \h \r 1</w:instrText>
      </w:r>
      <w:r w:rsidRPr="00040A88">
        <w:rPr>
          <w:rFonts w:ascii="Arial" w:hAnsi="Arial" w:cs="Arial"/>
          <w:sz w:val="24"/>
          <w:szCs w:val="24"/>
          <w:lang w:val="en-CA"/>
        </w:rPr>
        <w:fldChar w:fldCharType="end"/>
      </w:r>
      <w:r w:rsidRPr="00040A88">
        <w:rPr>
          <w:rFonts w:ascii="Arial" w:hAnsi="Arial" w:cs="Arial"/>
          <w:b/>
          <w:bCs/>
          <w:sz w:val="24"/>
          <w:szCs w:val="24"/>
        </w:rPr>
        <w:t xml:space="preserve">14-120. </w:t>
      </w:r>
      <w:proofErr w:type="spellStart"/>
      <w:r w:rsidRPr="00040A88">
        <w:rPr>
          <w:rFonts w:ascii="Arial" w:hAnsi="Arial" w:cs="Arial"/>
          <w:b/>
          <w:bCs/>
          <w:sz w:val="24"/>
          <w:szCs w:val="24"/>
        </w:rPr>
        <w:t>Voir</w:t>
      </w:r>
      <w:proofErr w:type="spellEnd"/>
      <w:r w:rsidRPr="00040A88">
        <w:rPr>
          <w:rFonts w:ascii="Arial" w:hAnsi="Arial" w:cs="Arial"/>
          <w:b/>
          <w:bCs/>
          <w:sz w:val="24"/>
          <w:szCs w:val="24"/>
        </w:rPr>
        <w:t xml:space="preserve"> dire of jurors by court.</w:t>
      </w:r>
      <w:r w:rsidRPr="00040A88">
        <w:rPr>
          <w:rFonts w:ascii="Arial" w:hAnsi="Arial" w:cs="Arial"/>
          <w:sz w:val="24"/>
          <w:szCs w:val="24"/>
        </w:rPr>
        <w:t xml:space="preserve"> </w:t>
      </w:r>
    </w:p>
    <w:p w14:paraId="76CC3287" w14:textId="27E74DE4" w:rsidR="00DD0855" w:rsidRPr="00040A88" w:rsidRDefault="00DD0855">
      <w:pPr>
        <w:rPr>
          <w:rFonts w:ascii="Arial" w:hAnsi="Arial" w:cs="Arial"/>
          <w:sz w:val="24"/>
          <w:szCs w:val="24"/>
        </w:rPr>
      </w:pPr>
      <w:r w:rsidRPr="00040A88">
        <w:rPr>
          <w:rFonts w:ascii="Arial" w:hAnsi="Arial" w:cs="Arial"/>
          <w:b/>
          <w:bCs/>
          <w:sz w:val="24"/>
          <w:szCs w:val="24"/>
        </w:rPr>
        <w:t>LADIES AND GENTLEMEN:</w:t>
      </w:r>
      <w:r w:rsidRPr="00040A88">
        <w:rPr>
          <w:rFonts w:ascii="Arial" w:hAnsi="Arial" w:cs="Arial"/>
          <w:sz w:val="24"/>
          <w:szCs w:val="24"/>
        </w:rPr>
        <w:t xml:space="preserve"> </w:t>
      </w:r>
    </w:p>
    <w:p w14:paraId="12BB561D" w14:textId="1717C1FA" w:rsidR="00DD0855" w:rsidRPr="00040A88" w:rsidRDefault="00DD0855">
      <w:pPr>
        <w:rPr>
          <w:rFonts w:ascii="Arial" w:hAnsi="Arial" w:cs="Arial"/>
          <w:sz w:val="24"/>
          <w:szCs w:val="24"/>
        </w:rPr>
      </w:pPr>
      <w:r w:rsidRPr="00040A88">
        <w:rPr>
          <w:rFonts w:ascii="Arial" w:hAnsi="Arial" w:cs="Arial"/>
          <w:sz w:val="24"/>
          <w:szCs w:val="24"/>
        </w:rPr>
        <w:tab/>
        <w:t>This is a criminal case in which the defendant(s) ________________________ [is] [are]</w:t>
      </w:r>
      <w:r w:rsidRPr="00040A88">
        <w:rPr>
          <w:rFonts w:ascii="Arial" w:hAnsi="Arial" w:cs="Arial"/>
          <w:sz w:val="24"/>
          <w:szCs w:val="24"/>
          <w:vertAlign w:val="superscript"/>
        </w:rPr>
        <w:t>2</w:t>
      </w:r>
      <w:r w:rsidRPr="00040A88">
        <w:rPr>
          <w:rFonts w:ascii="Arial" w:hAnsi="Arial" w:cs="Arial"/>
          <w:sz w:val="24"/>
          <w:szCs w:val="24"/>
        </w:rPr>
        <w:t xml:space="preserve"> charged with ________________________</w:t>
      </w:r>
      <w:r w:rsidRPr="00040A88">
        <w:rPr>
          <w:rFonts w:ascii="Arial" w:hAnsi="Arial" w:cs="Arial"/>
          <w:sz w:val="24"/>
          <w:szCs w:val="24"/>
          <w:vertAlign w:val="superscript"/>
        </w:rPr>
        <w:t>3</w:t>
      </w:r>
      <w:r w:rsidRPr="00040A88">
        <w:rPr>
          <w:rFonts w:ascii="Arial" w:hAnsi="Arial" w:cs="Arial"/>
          <w:sz w:val="24"/>
          <w:szCs w:val="24"/>
        </w:rPr>
        <w:t xml:space="preserve"> (</w:t>
      </w:r>
      <w:r w:rsidRPr="00040A88">
        <w:rPr>
          <w:rFonts w:ascii="Arial" w:hAnsi="Arial" w:cs="Arial"/>
          <w:i/>
          <w:iCs/>
          <w:sz w:val="24"/>
          <w:szCs w:val="24"/>
        </w:rPr>
        <w:t>offense charged</w:t>
      </w:r>
      <w:r w:rsidRPr="00040A88">
        <w:rPr>
          <w:rFonts w:ascii="Arial" w:hAnsi="Arial" w:cs="Arial"/>
          <w:sz w:val="24"/>
          <w:szCs w:val="24"/>
        </w:rPr>
        <w:t>). If chosen as jurors, you will decide whether ________________________ (</w:t>
      </w:r>
      <w:r w:rsidRPr="00040A88">
        <w:rPr>
          <w:rFonts w:ascii="Arial" w:hAnsi="Arial" w:cs="Arial"/>
          <w:i/>
          <w:iCs/>
          <w:sz w:val="24"/>
          <w:szCs w:val="24"/>
        </w:rPr>
        <w:t>name of defendant</w:t>
      </w:r>
      <w:r w:rsidRPr="00040A88">
        <w:rPr>
          <w:rFonts w:ascii="Arial" w:hAnsi="Arial" w:cs="Arial"/>
          <w:sz w:val="24"/>
          <w:szCs w:val="24"/>
        </w:rPr>
        <w:t>) is not guilty or guilty. ________________________ (</w:t>
      </w:r>
      <w:r w:rsidRPr="00040A88">
        <w:rPr>
          <w:rFonts w:ascii="Arial" w:hAnsi="Arial" w:cs="Arial"/>
          <w:i/>
          <w:iCs/>
          <w:sz w:val="24"/>
          <w:szCs w:val="24"/>
        </w:rPr>
        <w:t>name of defendant</w:t>
      </w:r>
      <w:r w:rsidRPr="00040A88">
        <w:rPr>
          <w:rFonts w:ascii="Arial" w:hAnsi="Arial" w:cs="Arial"/>
          <w:sz w:val="24"/>
          <w:szCs w:val="24"/>
        </w:rPr>
        <w:t xml:space="preserve">) is presumed innocent. The burden is on the state to prove guilt beyond a reasonable doubt. </w:t>
      </w:r>
    </w:p>
    <w:p w14:paraId="37E34DC2" w14:textId="4F13468E" w:rsidR="00DD0855" w:rsidRPr="00040A88" w:rsidRDefault="00DD0855">
      <w:pPr>
        <w:rPr>
          <w:rFonts w:ascii="Arial" w:hAnsi="Arial" w:cs="Arial"/>
          <w:sz w:val="24"/>
          <w:szCs w:val="24"/>
        </w:rPr>
      </w:pPr>
      <w:r w:rsidRPr="00040A88">
        <w:rPr>
          <w:rFonts w:ascii="Arial" w:hAnsi="Arial" w:cs="Arial"/>
          <w:sz w:val="24"/>
          <w:szCs w:val="24"/>
        </w:rPr>
        <w:tab/>
        <w:t xml:space="preserve">At this time you will be asked some questions. You should remember that there are no right or wrong answers to these questions. The best answer is the most honest answer. If you would prefer not to answer any question in front of other people, please tell us and we will address your concern privately. </w:t>
      </w:r>
    </w:p>
    <w:p w14:paraId="262AE04C" w14:textId="5E160E6F" w:rsidR="00DD0855" w:rsidRPr="00040A88" w:rsidRDefault="00DD0855">
      <w:pPr>
        <w:rPr>
          <w:rFonts w:ascii="Arial" w:hAnsi="Arial" w:cs="Arial"/>
          <w:sz w:val="24"/>
          <w:szCs w:val="24"/>
        </w:rPr>
      </w:pPr>
      <w:r w:rsidRPr="00040A88">
        <w:rPr>
          <w:rFonts w:ascii="Arial" w:hAnsi="Arial" w:cs="Arial"/>
          <w:sz w:val="24"/>
          <w:szCs w:val="24"/>
        </w:rPr>
        <w:tab/>
        <w:t>You have previously given answers on a questionnaire given you by the court clerk. You may also add to your answers to those questions if your memory is refreshed about those questions here in open court.</w:t>
      </w:r>
      <w:r w:rsidRPr="00040A88">
        <w:rPr>
          <w:rFonts w:ascii="Arial" w:hAnsi="Arial" w:cs="Arial"/>
          <w:sz w:val="24"/>
          <w:szCs w:val="24"/>
          <w:vertAlign w:val="superscript"/>
        </w:rPr>
        <w:t>4</w:t>
      </w:r>
      <w:r w:rsidRPr="00040A88">
        <w:rPr>
          <w:rFonts w:ascii="Arial" w:hAnsi="Arial" w:cs="Arial"/>
          <w:sz w:val="24"/>
          <w:szCs w:val="24"/>
        </w:rPr>
        <w:t xml:space="preserve"> </w:t>
      </w:r>
    </w:p>
    <w:p w14:paraId="55EB8EC3" w14:textId="5511F272" w:rsidR="00DD0855" w:rsidRPr="00040A88" w:rsidRDefault="00DD0855">
      <w:pPr>
        <w:rPr>
          <w:rFonts w:ascii="Arial" w:hAnsi="Arial" w:cs="Arial"/>
          <w:sz w:val="24"/>
          <w:szCs w:val="24"/>
        </w:rPr>
      </w:pPr>
      <w:r w:rsidRPr="00040A88">
        <w:rPr>
          <w:rFonts w:ascii="Arial" w:hAnsi="Arial" w:cs="Arial"/>
          <w:sz w:val="24"/>
          <w:szCs w:val="24"/>
        </w:rPr>
        <w:tab/>
        <w:t xml:space="preserve">[Though not required, before the attorneys ask questions, the court might ask preliminary questions. For example: </w:t>
      </w:r>
    </w:p>
    <w:p w14:paraId="48D0AFCC" w14:textId="145CB796" w:rsidR="00DD0855" w:rsidRPr="00040A88" w:rsidRDefault="00DD0855">
      <w:pPr>
        <w:rPr>
          <w:rFonts w:ascii="Arial" w:hAnsi="Arial" w:cs="Arial"/>
          <w:sz w:val="24"/>
          <w:szCs w:val="24"/>
        </w:rPr>
      </w:pPr>
      <w:r w:rsidRPr="00040A88">
        <w:rPr>
          <w:rFonts w:ascii="Arial" w:hAnsi="Arial" w:cs="Arial"/>
          <w:sz w:val="24"/>
          <w:szCs w:val="24"/>
        </w:rPr>
        <w:tab/>
        <w:t>1.</w:t>
      </w:r>
      <w:r w:rsidRPr="00040A88">
        <w:rPr>
          <w:rFonts w:ascii="Arial" w:hAnsi="Arial" w:cs="Arial"/>
          <w:sz w:val="24"/>
          <w:szCs w:val="24"/>
        </w:rPr>
        <w:tab/>
        <w:t>The state is represented by ________________________ (</w:t>
      </w:r>
      <w:r w:rsidRPr="00040A88">
        <w:rPr>
          <w:rFonts w:ascii="Arial" w:hAnsi="Arial" w:cs="Arial"/>
          <w:i/>
          <w:iCs/>
          <w:sz w:val="24"/>
          <w:szCs w:val="24"/>
        </w:rPr>
        <w:t>name of attorney</w:t>
      </w:r>
      <w:r w:rsidRPr="00040A88">
        <w:rPr>
          <w:rFonts w:ascii="Arial" w:hAnsi="Arial" w:cs="Arial"/>
          <w:sz w:val="24"/>
          <w:szCs w:val="24"/>
        </w:rPr>
        <w:t>). How many of you are familiar with ________________________ (</w:t>
      </w:r>
      <w:r w:rsidRPr="00040A88">
        <w:rPr>
          <w:rFonts w:ascii="Arial" w:hAnsi="Arial" w:cs="Arial"/>
          <w:i/>
          <w:iCs/>
          <w:sz w:val="24"/>
          <w:szCs w:val="24"/>
        </w:rPr>
        <w:t>name of attorney</w:t>
      </w:r>
      <w:r w:rsidRPr="00040A88">
        <w:rPr>
          <w:rFonts w:ascii="Arial" w:hAnsi="Arial" w:cs="Arial"/>
          <w:sz w:val="24"/>
          <w:szCs w:val="24"/>
        </w:rPr>
        <w:t>)? [What is your attitude about sitting on the case in which ________________________ (</w:t>
      </w:r>
      <w:r w:rsidRPr="00040A88">
        <w:rPr>
          <w:rFonts w:ascii="Arial" w:hAnsi="Arial" w:cs="Arial"/>
          <w:i/>
          <w:iCs/>
          <w:sz w:val="24"/>
          <w:szCs w:val="24"/>
        </w:rPr>
        <w:t>name of attorney</w:t>
      </w:r>
      <w:r w:rsidRPr="00040A88">
        <w:rPr>
          <w:rFonts w:ascii="Arial" w:hAnsi="Arial" w:cs="Arial"/>
          <w:sz w:val="24"/>
          <w:szCs w:val="24"/>
        </w:rPr>
        <w:t>) is representing one of the parties?</w:t>
      </w:r>
      <w:r w:rsidRPr="00040A88">
        <w:rPr>
          <w:rFonts w:ascii="Arial" w:hAnsi="Arial" w:cs="Arial"/>
          <w:sz w:val="24"/>
          <w:szCs w:val="24"/>
          <w:vertAlign w:val="superscript"/>
        </w:rPr>
        <w:t>5</w:t>
      </w:r>
      <w:r w:rsidRPr="00040A88">
        <w:rPr>
          <w:rFonts w:ascii="Arial" w:hAnsi="Arial" w:cs="Arial"/>
          <w:sz w:val="24"/>
          <w:szCs w:val="24"/>
        </w:rPr>
        <w:t xml:space="preserve">] </w:t>
      </w:r>
    </w:p>
    <w:p w14:paraId="08F5009A" w14:textId="775D383B" w:rsidR="00DD0855" w:rsidRPr="00040A88" w:rsidRDefault="00DD0855">
      <w:pPr>
        <w:rPr>
          <w:rFonts w:ascii="Arial" w:hAnsi="Arial" w:cs="Arial"/>
          <w:sz w:val="24"/>
          <w:szCs w:val="24"/>
        </w:rPr>
      </w:pPr>
      <w:r w:rsidRPr="00040A88">
        <w:rPr>
          <w:rFonts w:ascii="Arial" w:hAnsi="Arial" w:cs="Arial"/>
          <w:sz w:val="24"/>
          <w:szCs w:val="24"/>
        </w:rPr>
        <w:tab/>
        <w:t>2.</w:t>
      </w:r>
      <w:r w:rsidRPr="00040A88">
        <w:rPr>
          <w:rFonts w:ascii="Arial" w:hAnsi="Arial" w:cs="Arial"/>
          <w:sz w:val="24"/>
          <w:szCs w:val="24"/>
        </w:rPr>
        <w:tab/>
        <w:t>The defendant is represented by ________________________ (</w:t>
      </w:r>
      <w:r w:rsidRPr="00040A88">
        <w:rPr>
          <w:rFonts w:ascii="Arial" w:hAnsi="Arial" w:cs="Arial"/>
          <w:i/>
          <w:iCs/>
          <w:sz w:val="24"/>
          <w:szCs w:val="24"/>
        </w:rPr>
        <w:t>name of attorney</w:t>
      </w:r>
      <w:r w:rsidRPr="00040A88">
        <w:rPr>
          <w:rFonts w:ascii="Arial" w:hAnsi="Arial" w:cs="Arial"/>
          <w:sz w:val="24"/>
          <w:szCs w:val="24"/>
        </w:rPr>
        <w:t>). How many of you are familiar with ________________________ (</w:t>
      </w:r>
      <w:r w:rsidRPr="00040A88">
        <w:rPr>
          <w:rFonts w:ascii="Arial" w:hAnsi="Arial" w:cs="Arial"/>
          <w:i/>
          <w:iCs/>
          <w:sz w:val="24"/>
          <w:szCs w:val="24"/>
        </w:rPr>
        <w:t>name of attorney</w:t>
      </w:r>
      <w:r w:rsidRPr="00040A88">
        <w:rPr>
          <w:rFonts w:ascii="Arial" w:hAnsi="Arial" w:cs="Arial"/>
          <w:sz w:val="24"/>
          <w:szCs w:val="24"/>
        </w:rPr>
        <w:t>)? [What is your attitude about sitting on the case in which ________________________ (</w:t>
      </w:r>
      <w:r w:rsidRPr="00040A88">
        <w:rPr>
          <w:rFonts w:ascii="Arial" w:hAnsi="Arial" w:cs="Arial"/>
          <w:i/>
          <w:iCs/>
          <w:sz w:val="24"/>
          <w:szCs w:val="24"/>
        </w:rPr>
        <w:t>name of attorney</w:t>
      </w:r>
      <w:r w:rsidRPr="00040A88">
        <w:rPr>
          <w:rFonts w:ascii="Arial" w:hAnsi="Arial" w:cs="Arial"/>
          <w:sz w:val="24"/>
          <w:szCs w:val="24"/>
        </w:rPr>
        <w:t>) is representing one of the parties?]</w:t>
      </w:r>
      <w:r w:rsidRPr="00040A88">
        <w:rPr>
          <w:rFonts w:ascii="Arial" w:hAnsi="Arial" w:cs="Arial"/>
          <w:sz w:val="24"/>
          <w:szCs w:val="24"/>
          <w:vertAlign w:val="superscript"/>
        </w:rPr>
        <w:t>5</w:t>
      </w:r>
      <w:r w:rsidRPr="00040A88">
        <w:rPr>
          <w:rFonts w:ascii="Arial" w:hAnsi="Arial" w:cs="Arial"/>
          <w:sz w:val="24"/>
          <w:szCs w:val="24"/>
        </w:rPr>
        <w:t xml:space="preserve"> </w:t>
      </w:r>
    </w:p>
    <w:p w14:paraId="3A24BF1B" w14:textId="639848BC" w:rsidR="00DD0855" w:rsidRPr="00040A88" w:rsidRDefault="00DD0855">
      <w:pPr>
        <w:rPr>
          <w:rFonts w:ascii="Arial" w:hAnsi="Arial" w:cs="Arial"/>
          <w:sz w:val="24"/>
          <w:szCs w:val="24"/>
        </w:rPr>
      </w:pPr>
      <w:r w:rsidRPr="00040A88">
        <w:rPr>
          <w:rFonts w:ascii="Arial" w:hAnsi="Arial" w:cs="Arial"/>
          <w:sz w:val="24"/>
          <w:szCs w:val="24"/>
        </w:rPr>
        <w:tab/>
        <w:t>3.</w:t>
      </w:r>
      <w:r w:rsidRPr="00040A88">
        <w:rPr>
          <w:rFonts w:ascii="Arial" w:hAnsi="Arial" w:cs="Arial"/>
          <w:sz w:val="24"/>
          <w:szCs w:val="24"/>
        </w:rPr>
        <w:tab/>
        <w:t>The defendant is ________________________ (</w:t>
      </w:r>
      <w:r w:rsidRPr="00040A88">
        <w:rPr>
          <w:rFonts w:ascii="Arial" w:hAnsi="Arial" w:cs="Arial"/>
          <w:i/>
          <w:iCs/>
          <w:sz w:val="24"/>
          <w:szCs w:val="24"/>
        </w:rPr>
        <w:t>name of defendant</w:t>
      </w:r>
      <w:r w:rsidRPr="00040A88">
        <w:rPr>
          <w:rFonts w:ascii="Arial" w:hAnsi="Arial" w:cs="Arial"/>
          <w:sz w:val="24"/>
          <w:szCs w:val="24"/>
        </w:rPr>
        <w:t>). How many of you are familiar with ________________________ (</w:t>
      </w:r>
      <w:r w:rsidRPr="00040A88">
        <w:rPr>
          <w:rFonts w:ascii="Arial" w:hAnsi="Arial" w:cs="Arial"/>
          <w:i/>
          <w:iCs/>
          <w:sz w:val="24"/>
          <w:szCs w:val="24"/>
        </w:rPr>
        <w:t>name of defendant</w:t>
      </w:r>
      <w:r w:rsidRPr="00040A88">
        <w:rPr>
          <w:rFonts w:ascii="Arial" w:hAnsi="Arial" w:cs="Arial"/>
          <w:sz w:val="24"/>
          <w:szCs w:val="24"/>
        </w:rPr>
        <w:t>)? What is your attitude about sitting on this case given your familiarity with ________________________ (</w:t>
      </w:r>
      <w:r w:rsidRPr="00040A88">
        <w:rPr>
          <w:rFonts w:ascii="Arial" w:hAnsi="Arial" w:cs="Arial"/>
          <w:i/>
          <w:iCs/>
          <w:sz w:val="24"/>
          <w:szCs w:val="24"/>
        </w:rPr>
        <w:t>name of defendant</w:t>
      </w:r>
      <w:r w:rsidRPr="00040A88">
        <w:rPr>
          <w:rFonts w:ascii="Arial" w:hAnsi="Arial" w:cs="Arial"/>
          <w:sz w:val="24"/>
          <w:szCs w:val="24"/>
        </w:rPr>
        <w:t>)?</w:t>
      </w:r>
      <w:r w:rsidRPr="00040A88">
        <w:rPr>
          <w:rFonts w:ascii="Arial" w:hAnsi="Arial" w:cs="Arial"/>
          <w:sz w:val="24"/>
          <w:szCs w:val="24"/>
          <w:vertAlign w:val="superscript"/>
        </w:rPr>
        <w:t>5</w:t>
      </w:r>
      <w:r w:rsidRPr="00040A88">
        <w:rPr>
          <w:rFonts w:ascii="Arial" w:hAnsi="Arial" w:cs="Arial"/>
          <w:sz w:val="24"/>
          <w:szCs w:val="24"/>
        </w:rPr>
        <w:t xml:space="preserve"> </w:t>
      </w:r>
    </w:p>
    <w:p w14:paraId="2EC43A43" w14:textId="569F7AAC" w:rsidR="00DD0855" w:rsidRPr="00040A88" w:rsidRDefault="00DD0855">
      <w:pPr>
        <w:rPr>
          <w:rFonts w:ascii="Arial" w:hAnsi="Arial" w:cs="Arial"/>
          <w:sz w:val="24"/>
          <w:szCs w:val="24"/>
        </w:rPr>
      </w:pPr>
      <w:r w:rsidRPr="00040A88">
        <w:rPr>
          <w:rFonts w:ascii="Arial" w:hAnsi="Arial" w:cs="Arial"/>
          <w:sz w:val="24"/>
          <w:szCs w:val="24"/>
        </w:rPr>
        <w:tab/>
        <w:t>4.</w:t>
      </w:r>
      <w:r w:rsidRPr="00040A88">
        <w:rPr>
          <w:rFonts w:ascii="Arial" w:hAnsi="Arial" w:cs="Arial"/>
          <w:sz w:val="24"/>
          <w:szCs w:val="24"/>
        </w:rPr>
        <w:tab/>
        <w:t>Without saying what you have seen or heard, how many of you have seen or heard anything about this case from any source whatsoever, including news media, radio, television, internet, or from any other person? (</w:t>
      </w:r>
      <w:r w:rsidRPr="00040A88">
        <w:rPr>
          <w:rFonts w:ascii="Arial" w:hAnsi="Arial" w:cs="Arial"/>
          <w:i/>
          <w:iCs/>
          <w:sz w:val="24"/>
          <w:szCs w:val="24"/>
        </w:rPr>
        <w:t>Those jurors who have received information should be questioned privately</w:t>
      </w:r>
      <w:r w:rsidRPr="00040A88">
        <w:rPr>
          <w:rFonts w:ascii="Arial" w:hAnsi="Arial" w:cs="Arial"/>
          <w:sz w:val="24"/>
          <w:szCs w:val="24"/>
        </w:rPr>
        <w:t>.)</w:t>
      </w:r>
      <w:r w:rsidRPr="00040A88">
        <w:rPr>
          <w:rFonts w:ascii="Arial" w:hAnsi="Arial" w:cs="Arial"/>
          <w:sz w:val="24"/>
          <w:szCs w:val="24"/>
          <w:vertAlign w:val="superscript"/>
        </w:rPr>
        <w:t>5</w:t>
      </w:r>
      <w:r w:rsidRPr="00040A88">
        <w:rPr>
          <w:rFonts w:ascii="Arial" w:hAnsi="Arial" w:cs="Arial"/>
          <w:sz w:val="24"/>
          <w:szCs w:val="24"/>
        </w:rPr>
        <w:t xml:space="preserve"> </w:t>
      </w:r>
    </w:p>
    <w:p w14:paraId="38FBF2CF" w14:textId="3F320E59" w:rsidR="00DD0855" w:rsidRPr="00040A88" w:rsidRDefault="00DD0855">
      <w:pPr>
        <w:rPr>
          <w:rFonts w:ascii="Arial" w:hAnsi="Arial" w:cs="Arial"/>
          <w:sz w:val="24"/>
          <w:szCs w:val="24"/>
        </w:rPr>
      </w:pPr>
      <w:r w:rsidRPr="00040A88">
        <w:rPr>
          <w:rFonts w:ascii="Arial" w:hAnsi="Arial" w:cs="Arial"/>
          <w:sz w:val="24"/>
          <w:szCs w:val="24"/>
        </w:rPr>
        <w:tab/>
        <w:t>5.</w:t>
      </w:r>
      <w:r w:rsidRPr="00040A88">
        <w:rPr>
          <w:rFonts w:ascii="Arial" w:hAnsi="Arial" w:cs="Arial"/>
          <w:sz w:val="24"/>
          <w:szCs w:val="24"/>
        </w:rPr>
        <w:tab/>
        <w:t xml:space="preserve">It is estimated that this case will last ________________________ </w:t>
      </w:r>
      <w:r w:rsidRPr="00040A88">
        <w:rPr>
          <w:rFonts w:ascii="Arial" w:hAnsi="Arial" w:cs="Arial"/>
          <w:i/>
          <w:iCs/>
          <w:sz w:val="24"/>
          <w:szCs w:val="24"/>
        </w:rPr>
        <w:t>(length of trial</w:t>
      </w:r>
      <w:r w:rsidRPr="00040A88">
        <w:rPr>
          <w:rFonts w:ascii="Arial" w:hAnsi="Arial" w:cs="Arial"/>
          <w:sz w:val="24"/>
          <w:szCs w:val="24"/>
        </w:rPr>
        <w:t>). Do any of you feel that you would be caused an undue hardship by sitting in this case for that time? [What is your hardship? What would be your attitude if chosen to sit in the case?]</w:t>
      </w:r>
      <w:r w:rsidRPr="00040A88">
        <w:rPr>
          <w:rFonts w:ascii="Arial" w:hAnsi="Arial" w:cs="Arial"/>
          <w:sz w:val="24"/>
          <w:szCs w:val="24"/>
          <w:vertAlign w:val="superscript"/>
        </w:rPr>
        <w:t>6</w:t>
      </w:r>
      <w:r w:rsidRPr="00040A88">
        <w:rPr>
          <w:rFonts w:ascii="Arial" w:hAnsi="Arial" w:cs="Arial"/>
          <w:sz w:val="24"/>
          <w:szCs w:val="24"/>
        </w:rPr>
        <w:t xml:space="preserve"> </w:t>
      </w:r>
    </w:p>
    <w:p w14:paraId="349EBA34" w14:textId="49532C52" w:rsidR="00DD0855" w:rsidRPr="00040A88" w:rsidRDefault="00DD0855">
      <w:pPr>
        <w:rPr>
          <w:rFonts w:ascii="Arial" w:hAnsi="Arial" w:cs="Arial"/>
          <w:sz w:val="24"/>
          <w:szCs w:val="24"/>
        </w:rPr>
      </w:pPr>
      <w:r w:rsidRPr="00040A88">
        <w:rPr>
          <w:rFonts w:ascii="Arial" w:hAnsi="Arial" w:cs="Arial"/>
          <w:sz w:val="24"/>
          <w:szCs w:val="24"/>
        </w:rPr>
        <w:tab/>
        <w:t>6.</w:t>
      </w:r>
      <w:r w:rsidRPr="00040A88">
        <w:rPr>
          <w:rFonts w:ascii="Arial" w:hAnsi="Arial" w:cs="Arial"/>
          <w:sz w:val="24"/>
          <w:szCs w:val="24"/>
        </w:rPr>
        <w:tab/>
        <w:t xml:space="preserve">Is there any other reason that any of you feel you should not sit on this case? </w:t>
      </w:r>
    </w:p>
    <w:p w14:paraId="485A2FE9" w14:textId="7CE32DEA" w:rsidR="00DD0855" w:rsidRPr="00040A88" w:rsidRDefault="00DD0855">
      <w:pPr>
        <w:rPr>
          <w:rFonts w:ascii="Arial" w:hAnsi="Arial" w:cs="Arial"/>
          <w:sz w:val="24"/>
          <w:szCs w:val="24"/>
        </w:rPr>
      </w:pPr>
      <w:r w:rsidRPr="00040A88">
        <w:rPr>
          <w:rFonts w:ascii="Arial" w:hAnsi="Arial" w:cs="Arial"/>
          <w:sz w:val="24"/>
          <w:szCs w:val="24"/>
        </w:rPr>
        <w:t>The attorneys may question the jurors.]</w:t>
      </w:r>
      <w:r w:rsidRPr="00040A88">
        <w:rPr>
          <w:rFonts w:ascii="Arial" w:hAnsi="Arial" w:cs="Arial"/>
          <w:sz w:val="24"/>
          <w:szCs w:val="24"/>
          <w:vertAlign w:val="superscript"/>
        </w:rPr>
        <w:t>7</w:t>
      </w:r>
      <w:r w:rsidRPr="00040A88">
        <w:rPr>
          <w:rFonts w:ascii="Arial" w:hAnsi="Arial" w:cs="Arial"/>
          <w:sz w:val="24"/>
          <w:szCs w:val="24"/>
        </w:rPr>
        <w:t xml:space="preserve"> </w:t>
      </w:r>
    </w:p>
    <w:p w14:paraId="46ECE160" w14:textId="77777777" w:rsidR="00DD0855" w:rsidRPr="00040A88" w:rsidRDefault="00DD0855">
      <w:pPr>
        <w:rPr>
          <w:rFonts w:ascii="Arial" w:hAnsi="Arial" w:cs="Arial"/>
          <w:sz w:val="24"/>
          <w:szCs w:val="24"/>
        </w:rPr>
      </w:pPr>
    </w:p>
    <w:p w14:paraId="088EF0A7" w14:textId="3265692A" w:rsidR="00DD0855" w:rsidRPr="00040A88" w:rsidRDefault="00DD0855" w:rsidP="00040A88">
      <w:pPr>
        <w:spacing w:before="100" w:beforeAutospacing="1" w:after="100" w:afterAutospacing="1"/>
        <w:jc w:val="center"/>
        <w:rPr>
          <w:rFonts w:ascii="Arial" w:hAnsi="Arial" w:cs="Arial"/>
          <w:sz w:val="24"/>
          <w:szCs w:val="24"/>
        </w:rPr>
      </w:pPr>
      <w:r w:rsidRPr="00040A88">
        <w:rPr>
          <w:rFonts w:ascii="Arial" w:hAnsi="Arial" w:cs="Arial"/>
          <w:sz w:val="24"/>
          <w:szCs w:val="24"/>
        </w:rPr>
        <w:t>USE NOTE</w:t>
      </w:r>
      <w:r w:rsidR="00040A88">
        <w:rPr>
          <w:rFonts w:ascii="Arial" w:hAnsi="Arial" w:cs="Arial"/>
          <w:sz w:val="24"/>
          <w:szCs w:val="24"/>
        </w:rPr>
        <w:t>S</w:t>
      </w:r>
    </w:p>
    <w:p w14:paraId="6EB2E2CC" w14:textId="6941D910" w:rsidR="00DD0855" w:rsidRPr="00040A88" w:rsidRDefault="00DD0855">
      <w:pPr>
        <w:rPr>
          <w:rFonts w:ascii="Arial" w:hAnsi="Arial" w:cs="Arial"/>
          <w:sz w:val="24"/>
          <w:szCs w:val="24"/>
        </w:rPr>
      </w:pPr>
      <w:r w:rsidRPr="00040A88">
        <w:rPr>
          <w:rFonts w:ascii="Arial" w:hAnsi="Arial" w:cs="Arial"/>
          <w:sz w:val="24"/>
          <w:szCs w:val="24"/>
        </w:rPr>
        <w:tab/>
        <w:t>1.</w:t>
      </w:r>
      <w:r w:rsidRPr="00040A88">
        <w:rPr>
          <w:rFonts w:ascii="Arial" w:hAnsi="Arial" w:cs="Arial"/>
          <w:sz w:val="24"/>
          <w:szCs w:val="24"/>
        </w:rPr>
        <w:tab/>
        <w:t xml:space="preserve">For use before jury selection. The court may wish to address a group of prospective jurors about preliminary issues such as hardship excuses before the parties address the jurors. The parties might address the jurors in smaller groups or individually as to more sensitive issues. Sample questions have been provided above. This </w:t>
      </w:r>
      <w:r w:rsidRPr="00040A88">
        <w:rPr>
          <w:rFonts w:ascii="Arial" w:hAnsi="Arial" w:cs="Arial"/>
          <w:sz w:val="24"/>
          <w:szCs w:val="24"/>
        </w:rPr>
        <w:lastRenderedPageBreak/>
        <w:t xml:space="preserve">instruction does not go to the jury room. </w:t>
      </w:r>
    </w:p>
    <w:p w14:paraId="5FB3ABC9" w14:textId="752A0B5F" w:rsidR="00DD0855" w:rsidRPr="00040A88" w:rsidRDefault="00DD0855">
      <w:pPr>
        <w:rPr>
          <w:rFonts w:ascii="Arial" w:hAnsi="Arial" w:cs="Arial"/>
          <w:sz w:val="24"/>
          <w:szCs w:val="24"/>
        </w:rPr>
      </w:pPr>
      <w:r w:rsidRPr="00040A88">
        <w:rPr>
          <w:rFonts w:ascii="Arial" w:hAnsi="Arial" w:cs="Arial"/>
          <w:sz w:val="24"/>
          <w:szCs w:val="24"/>
        </w:rPr>
        <w:tab/>
        <w:t>2.</w:t>
      </w:r>
      <w:r w:rsidRPr="00040A88">
        <w:rPr>
          <w:rFonts w:ascii="Arial" w:hAnsi="Arial" w:cs="Arial"/>
          <w:sz w:val="24"/>
          <w:szCs w:val="24"/>
        </w:rPr>
        <w:tab/>
        <w:t xml:space="preserve">Use only the applicable bracketed alternative. </w:t>
      </w:r>
    </w:p>
    <w:p w14:paraId="0AD22BA5" w14:textId="56FF532D" w:rsidR="00DD0855" w:rsidRPr="00040A88" w:rsidRDefault="00DD0855">
      <w:pPr>
        <w:rPr>
          <w:rFonts w:ascii="Arial" w:hAnsi="Arial" w:cs="Arial"/>
          <w:sz w:val="24"/>
          <w:szCs w:val="24"/>
        </w:rPr>
      </w:pPr>
      <w:r w:rsidRPr="00040A88">
        <w:rPr>
          <w:rFonts w:ascii="Arial" w:hAnsi="Arial" w:cs="Arial"/>
          <w:sz w:val="24"/>
          <w:szCs w:val="24"/>
        </w:rPr>
        <w:tab/>
        <w:t>3.</w:t>
      </w:r>
      <w:r w:rsidRPr="00040A88">
        <w:rPr>
          <w:rFonts w:ascii="Arial" w:hAnsi="Arial" w:cs="Arial"/>
          <w:sz w:val="24"/>
          <w:szCs w:val="24"/>
        </w:rPr>
        <w:tab/>
        <w:t xml:space="preserve">Fill in the charge as stated on the charging document. </w:t>
      </w:r>
    </w:p>
    <w:p w14:paraId="3BE10274" w14:textId="69429046" w:rsidR="00DD0855" w:rsidRPr="00040A88" w:rsidRDefault="00DD0855">
      <w:pPr>
        <w:rPr>
          <w:rFonts w:ascii="Arial" w:hAnsi="Arial" w:cs="Arial"/>
          <w:sz w:val="24"/>
          <w:szCs w:val="24"/>
        </w:rPr>
      </w:pPr>
      <w:r w:rsidRPr="00040A88">
        <w:rPr>
          <w:rFonts w:ascii="Arial" w:hAnsi="Arial" w:cs="Arial"/>
          <w:sz w:val="24"/>
          <w:szCs w:val="24"/>
        </w:rPr>
        <w:tab/>
        <w:t>4.</w:t>
      </w:r>
      <w:r w:rsidRPr="00040A88">
        <w:rPr>
          <w:rFonts w:ascii="Arial" w:hAnsi="Arial" w:cs="Arial"/>
          <w:sz w:val="24"/>
          <w:szCs w:val="24"/>
        </w:rPr>
        <w:tab/>
        <w:t xml:space="preserve">There are three basic sources of information used by the court in jury selection: </w:t>
      </w:r>
    </w:p>
    <w:p w14:paraId="4227E7BE" w14:textId="564340F3"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a.</w:t>
      </w:r>
      <w:r w:rsidRPr="00040A88">
        <w:rPr>
          <w:rFonts w:ascii="Arial" w:hAnsi="Arial" w:cs="Arial"/>
          <w:sz w:val="24"/>
          <w:szCs w:val="24"/>
        </w:rPr>
        <w:tab/>
        <w:t xml:space="preserve">the standard jury questionnaires given to all prospective jurors which contain basic demographic information; </w:t>
      </w:r>
    </w:p>
    <w:p w14:paraId="0FF2486E" w14:textId="6D1F8D1B"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b.</w:t>
      </w:r>
      <w:r w:rsidRPr="00040A88">
        <w:rPr>
          <w:rFonts w:ascii="Arial" w:hAnsi="Arial" w:cs="Arial"/>
          <w:sz w:val="24"/>
          <w:szCs w:val="24"/>
        </w:rPr>
        <w:tab/>
        <w:t xml:space="preserve">case specific supplemental questionnaires which are given to the prospective jurors in the case in question; </w:t>
      </w:r>
    </w:p>
    <w:p w14:paraId="5CD166B8" w14:textId="6E75350C"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c.</w:t>
      </w:r>
      <w:r w:rsidRPr="00040A88">
        <w:rPr>
          <w:rFonts w:ascii="Arial" w:hAnsi="Arial" w:cs="Arial"/>
          <w:sz w:val="24"/>
          <w:szCs w:val="24"/>
        </w:rPr>
        <w:tab/>
      </w:r>
      <w:proofErr w:type="spellStart"/>
      <w:r w:rsidRPr="00040A88">
        <w:rPr>
          <w:rFonts w:ascii="Arial" w:hAnsi="Arial" w:cs="Arial"/>
          <w:sz w:val="24"/>
          <w:szCs w:val="24"/>
        </w:rPr>
        <w:t>voir</w:t>
      </w:r>
      <w:proofErr w:type="spellEnd"/>
      <w:r w:rsidRPr="00040A88">
        <w:rPr>
          <w:rFonts w:ascii="Arial" w:hAnsi="Arial" w:cs="Arial"/>
          <w:sz w:val="24"/>
          <w:szCs w:val="24"/>
        </w:rPr>
        <w:t xml:space="preserve"> dire questioning. The questioning by the attorneys is generally used for inquiry concerning the jurors' attitudes and opinions about case-related issues (</w:t>
      </w:r>
      <w:r w:rsidRPr="00040A88">
        <w:rPr>
          <w:rFonts w:ascii="Arial" w:hAnsi="Arial" w:cs="Arial"/>
          <w:i/>
          <w:iCs/>
          <w:sz w:val="24"/>
          <w:szCs w:val="24"/>
        </w:rPr>
        <w:t xml:space="preserve">for example, burden of proof, </w:t>
      </w:r>
      <w:proofErr w:type="spellStart"/>
      <w:r w:rsidRPr="00040A88">
        <w:rPr>
          <w:rFonts w:ascii="Arial" w:hAnsi="Arial" w:cs="Arial"/>
          <w:i/>
          <w:iCs/>
          <w:sz w:val="24"/>
          <w:szCs w:val="24"/>
        </w:rPr>
        <w:t>self defense</w:t>
      </w:r>
      <w:proofErr w:type="spellEnd"/>
      <w:r w:rsidRPr="00040A88">
        <w:rPr>
          <w:rFonts w:ascii="Arial" w:hAnsi="Arial" w:cs="Arial"/>
          <w:i/>
          <w:iCs/>
          <w:sz w:val="24"/>
          <w:szCs w:val="24"/>
        </w:rPr>
        <w:t>, alcohol use, etc</w:t>
      </w:r>
      <w:r w:rsidRPr="00040A88">
        <w:rPr>
          <w:rFonts w:ascii="Arial" w:hAnsi="Arial" w:cs="Arial"/>
          <w:sz w:val="24"/>
          <w:szCs w:val="24"/>
        </w:rPr>
        <w:t>.) and as follow-up to specific information highlighted by the questionnaires (</w:t>
      </w:r>
      <w:r w:rsidRPr="00040A88">
        <w:rPr>
          <w:rFonts w:ascii="Arial" w:hAnsi="Arial" w:cs="Arial"/>
          <w:i/>
          <w:iCs/>
          <w:sz w:val="24"/>
          <w:szCs w:val="24"/>
        </w:rPr>
        <w:t>for example, a juror's knowledge of a witness</w:t>
      </w:r>
      <w:r w:rsidRPr="00040A88">
        <w:rPr>
          <w:rFonts w:ascii="Arial" w:hAnsi="Arial" w:cs="Arial"/>
          <w:sz w:val="24"/>
          <w:szCs w:val="24"/>
        </w:rPr>
        <w:t xml:space="preserve">). </w:t>
      </w:r>
    </w:p>
    <w:p w14:paraId="685E9AFA" w14:textId="2741FFD9" w:rsidR="00DD0855" w:rsidRPr="00040A88" w:rsidRDefault="00DD0855">
      <w:pPr>
        <w:rPr>
          <w:rFonts w:ascii="Arial" w:hAnsi="Arial" w:cs="Arial"/>
          <w:sz w:val="24"/>
          <w:szCs w:val="24"/>
        </w:rPr>
      </w:pPr>
      <w:r w:rsidRPr="00040A88">
        <w:rPr>
          <w:rFonts w:ascii="Arial" w:hAnsi="Arial" w:cs="Arial"/>
          <w:sz w:val="24"/>
          <w:szCs w:val="24"/>
        </w:rPr>
        <w:tab/>
        <w:t>5.</w:t>
      </w:r>
      <w:r w:rsidRPr="00040A88">
        <w:rPr>
          <w:rFonts w:ascii="Arial" w:hAnsi="Arial" w:cs="Arial"/>
          <w:sz w:val="24"/>
          <w:szCs w:val="24"/>
        </w:rPr>
        <w:tab/>
        <w:t xml:space="preserve">It will sometimes be necessary to ask follow-up questions outside the hearing of the other prospective jurors. This is to avoid giving factual information to other jurors that they would not otherwise know and which might affect their view of the case. </w:t>
      </w:r>
    </w:p>
    <w:p w14:paraId="106C4583" w14:textId="2A00F8E8" w:rsidR="00DD0855" w:rsidRPr="00040A88" w:rsidRDefault="00DD0855">
      <w:pPr>
        <w:rPr>
          <w:rFonts w:ascii="Arial" w:hAnsi="Arial" w:cs="Arial"/>
          <w:sz w:val="24"/>
          <w:szCs w:val="24"/>
        </w:rPr>
      </w:pPr>
      <w:r w:rsidRPr="00040A88">
        <w:rPr>
          <w:rFonts w:ascii="Arial" w:hAnsi="Arial" w:cs="Arial"/>
          <w:sz w:val="24"/>
          <w:szCs w:val="24"/>
        </w:rPr>
        <w:tab/>
        <w:t>6.</w:t>
      </w:r>
      <w:r w:rsidRPr="00040A88">
        <w:rPr>
          <w:rFonts w:ascii="Arial" w:hAnsi="Arial" w:cs="Arial"/>
          <w:sz w:val="24"/>
          <w:szCs w:val="24"/>
        </w:rPr>
        <w:tab/>
        <w:t xml:space="preserve">If the answer to the question is yes, the bracketed additional questions may be given. </w:t>
      </w:r>
    </w:p>
    <w:p w14:paraId="24B35A27" w14:textId="504D8C3E" w:rsidR="00DD0855" w:rsidRPr="00040A88" w:rsidRDefault="00DD0855">
      <w:pPr>
        <w:rPr>
          <w:rFonts w:ascii="Arial" w:hAnsi="Arial" w:cs="Arial"/>
          <w:sz w:val="24"/>
          <w:szCs w:val="24"/>
        </w:rPr>
      </w:pPr>
      <w:r w:rsidRPr="00040A88">
        <w:rPr>
          <w:rFonts w:ascii="Arial" w:hAnsi="Arial" w:cs="Arial"/>
          <w:sz w:val="24"/>
          <w:szCs w:val="24"/>
        </w:rPr>
        <w:tab/>
        <w:t>7.</w:t>
      </w:r>
      <w:r w:rsidRPr="00040A88">
        <w:rPr>
          <w:rFonts w:ascii="Arial" w:hAnsi="Arial" w:cs="Arial"/>
          <w:sz w:val="24"/>
          <w:szCs w:val="24"/>
        </w:rPr>
        <w:tab/>
        <w:t xml:space="preserve">This instruction is an example of </w:t>
      </w:r>
      <w:proofErr w:type="spellStart"/>
      <w:r w:rsidRPr="00040A88">
        <w:rPr>
          <w:rFonts w:ascii="Arial" w:hAnsi="Arial" w:cs="Arial"/>
          <w:sz w:val="24"/>
          <w:szCs w:val="24"/>
        </w:rPr>
        <w:t>voir</w:t>
      </w:r>
      <w:proofErr w:type="spellEnd"/>
      <w:r w:rsidRPr="00040A88">
        <w:rPr>
          <w:rFonts w:ascii="Arial" w:hAnsi="Arial" w:cs="Arial"/>
          <w:sz w:val="24"/>
          <w:szCs w:val="24"/>
        </w:rPr>
        <w:t xml:space="preserve"> dire introduction, but the </w:t>
      </w:r>
      <w:proofErr w:type="spellStart"/>
      <w:r w:rsidRPr="00040A88">
        <w:rPr>
          <w:rFonts w:ascii="Arial" w:hAnsi="Arial" w:cs="Arial"/>
          <w:sz w:val="24"/>
          <w:szCs w:val="24"/>
        </w:rPr>
        <w:t>voir</w:t>
      </w:r>
      <w:proofErr w:type="spellEnd"/>
      <w:r w:rsidRPr="00040A88">
        <w:rPr>
          <w:rFonts w:ascii="Arial" w:hAnsi="Arial" w:cs="Arial"/>
          <w:sz w:val="24"/>
          <w:szCs w:val="24"/>
        </w:rPr>
        <w:t xml:space="preserve"> dire examination should be tailored to the particular needs of a specific case. The court should be sensitive to several factors about </w:t>
      </w:r>
      <w:proofErr w:type="spellStart"/>
      <w:r w:rsidRPr="00040A88">
        <w:rPr>
          <w:rFonts w:ascii="Arial" w:hAnsi="Arial" w:cs="Arial"/>
          <w:sz w:val="24"/>
          <w:szCs w:val="24"/>
        </w:rPr>
        <w:t>voir</w:t>
      </w:r>
      <w:proofErr w:type="spellEnd"/>
      <w:r w:rsidRPr="00040A88">
        <w:rPr>
          <w:rFonts w:ascii="Arial" w:hAnsi="Arial" w:cs="Arial"/>
          <w:sz w:val="24"/>
          <w:szCs w:val="24"/>
        </w:rPr>
        <w:t xml:space="preserve"> dire: </w:t>
      </w:r>
    </w:p>
    <w:p w14:paraId="0F96606A" w14:textId="52D63914"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a.</w:t>
      </w:r>
      <w:r w:rsidRPr="00040A88">
        <w:rPr>
          <w:rFonts w:ascii="Arial" w:hAnsi="Arial" w:cs="Arial"/>
          <w:sz w:val="24"/>
          <w:szCs w:val="24"/>
        </w:rPr>
        <w:tab/>
        <w:t xml:space="preserve">the size of group questioned as to a particular topic; </w:t>
      </w:r>
    </w:p>
    <w:p w14:paraId="16FD789C" w14:textId="745DC6F7"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b.</w:t>
      </w:r>
      <w:r w:rsidRPr="00040A88">
        <w:rPr>
          <w:rFonts w:ascii="Arial" w:hAnsi="Arial" w:cs="Arial"/>
          <w:sz w:val="24"/>
          <w:szCs w:val="24"/>
        </w:rPr>
        <w:tab/>
        <w:t xml:space="preserve">which party proceeds first; </w:t>
      </w:r>
    </w:p>
    <w:p w14:paraId="1508B1B2" w14:textId="2EAA9A25"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c.</w:t>
      </w:r>
      <w:r w:rsidRPr="00040A88">
        <w:rPr>
          <w:rFonts w:ascii="Arial" w:hAnsi="Arial" w:cs="Arial"/>
          <w:sz w:val="24"/>
          <w:szCs w:val="24"/>
        </w:rPr>
        <w:tab/>
        <w:t xml:space="preserve">the types of questions asked; </w:t>
      </w:r>
    </w:p>
    <w:p w14:paraId="0995B5E9" w14:textId="6361C6DD"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d.</w:t>
      </w:r>
      <w:r w:rsidRPr="00040A88">
        <w:rPr>
          <w:rFonts w:ascii="Arial" w:hAnsi="Arial" w:cs="Arial"/>
          <w:sz w:val="24"/>
          <w:szCs w:val="24"/>
        </w:rPr>
        <w:tab/>
        <w:t xml:space="preserve">the length of time required for particular question areas. </w:t>
      </w:r>
    </w:p>
    <w:p w14:paraId="4F70609E" w14:textId="331CC5DD" w:rsidR="00DD0855" w:rsidRPr="00040A88" w:rsidRDefault="00DD0855">
      <w:pPr>
        <w:rPr>
          <w:rFonts w:ascii="Arial" w:hAnsi="Arial" w:cs="Arial"/>
          <w:sz w:val="24"/>
          <w:szCs w:val="24"/>
        </w:rPr>
      </w:pPr>
      <w:r w:rsidRPr="00040A88">
        <w:rPr>
          <w:rFonts w:ascii="Arial" w:hAnsi="Arial" w:cs="Arial"/>
          <w:sz w:val="24"/>
          <w:szCs w:val="24"/>
        </w:rPr>
        <w:tab/>
        <w:t xml:space="preserve">These factors will depend on a number of considerations: </w:t>
      </w:r>
    </w:p>
    <w:p w14:paraId="25377759" w14:textId="48D89F77"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a.</w:t>
      </w:r>
      <w:r w:rsidRPr="00040A88">
        <w:rPr>
          <w:rFonts w:ascii="Arial" w:hAnsi="Arial" w:cs="Arial"/>
          <w:sz w:val="24"/>
          <w:szCs w:val="24"/>
        </w:rPr>
        <w:tab/>
        <w:t xml:space="preserve">the type of case tried; </w:t>
      </w:r>
    </w:p>
    <w:p w14:paraId="5BEA6507" w14:textId="76A58364"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b.</w:t>
      </w:r>
      <w:r w:rsidRPr="00040A88">
        <w:rPr>
          <w:rFonts w:ascii="Arial" w:hAnsi="Arial" w:cs="Arial"/>
          <w:sz w:val="24"/>
          <w:szCs w:val="24"/>
        </w:rPr>
        <w:tab/>
        <w:t xml:space="preserve">the sensitivity of issues. For example sexual matters, publicity or knowledge of parties might give reason for individual </w:t>
      </w:r>
      <w:proofErr w:type="spellStart"/>
      <w:r w:rsidRPr="00040A88">
        <w:rPr>
          <w:rFonts w:ascii="Arial" w:hAnsi="Arial" w:cs="Arial"/>
          <w:sz w:val="24"/>
          <w:szCs w:val="24"/>
        </w:rPr>
        <w:t>voir</w:t>
      </w:r>
      <w:proofErr w:type="spellEnd"/>
      <w:r w:rsidRPr="00040A88">
        <w:rPr>
          <w:rFonts w:ascii="Arial" w:hAnsi="Arial" w:cs="Arial"/>
          <w:sz w:val="24"/>
          <w:szCs w:val="24"/>
        </w:rPr>
        <w:t xml:space="preserve"> dire; </w:t>
      </w:r>
    </w:p>
    <w:p w14:paraId="4A329343" w14:textId="2B433BB6"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c.</w:t>
      </w:r>
      <w:r w:rsidRPr="00040A88">
        <w:rPr>
          <w:rFonts w:ascii="Arial" w:hAnsi="Arial" w:cs="Arial"/>
          <w:sz w:val="24"/>
          <w:szCs w:val="24"/>
        </w:rPr>
        <w:tab/>
        <w:t>the age, experience, intelligence, education, ability to articulate or timidity of a particular juror;</w:t>
      </w:r>
      <w:r w:rsidR="00040A88">
        <w:rPr>
          <w:rFonts w:ascii="Arial" w:hAnsi="Arial" w:cs="Arial"/>
          <w:sz w:val="24"/>
          <w:szCs w:val="24"/>
        </w:rPr>
        <w:t xml:space="preserve"> </w:t>
      </w:r>
    </w:p>
    <w:p w14:paraId="11484364" w14:textId="0E39A73E"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d.</w:t>
      </w:r>
      <w:r w:rsidRPr="00040A88">
        <w:rPr>
          <w:rFonts w:ascii="Arial" w:hAnsi="Arial" w:cs="Arial"/>
          <w:sz w:val="24"/>
          <w:szCs w:val="24"/>
        </w:rPr>
        <w:tab/>
        <w:t xml:space="preserve">the degree of seriousness of the case; </w:t>
      </w:r>
    </w:p>
    <w:p w14:paraId="1C4E02D6" w14:textId="1FA28242"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e.</w:t>
      </w:r>
      <w:r w:rsidR="00040A88">
        <w:rPr>
          <w:rFonts w:ascii="Arial" w:hAnsi="Arial" w:cs="Arial"/>
          <w:sz w:val="24"/>
          <w:szCs w:val="24"/>
        </w:rPr>
        <w:tab/>
      </w:r>
      <w:r w:rsidRPr="00040A88">
        <w:rPr>
          <w:rFonts w:ascii="Arial" w:hAnsi="Arial" w:cs="Arial"/>
          <w:sz w:val="24"/>
          <w:szCs w:val="24"/>
        </w:rPr>
        <w:t xml:space="preserve">the information gathered in juror questionnaires; </w:t>
      </w:r>
    </w:p>
    <w:p w14:paraId="77CF855C" w14:textId="688C643D" w:rsidR="00DD0855" w:rsidRPr="00040A88" w:rsidRDefault="00DD0855">
      <w:pPr>
        <w:rPr>
          <w:rFonts w:ascii="Arial" w:hAnsi="Arial" w:cs="Arial"/>
          <w:sz w:val="24"/>
          <w:szCs w:val="24"/>
        </w:rPr>
      </w:pPr>
      <w:r w:rsidRPr="00040A88">
        <w:rPr>
          <w:rFonts w:ascii="Arial" w:hAnsi="Arial" w:cs="Arial"/>
          <w:sz w:val="24"/>
          <w:szCs w:val="24"/>
        </w:rPr>
        <w:tab/>
      </w:r>
      <w:r w:rsidRPr="00040A88">
        <w:rPr>
          <w:rFonts w:ascii="Arial" w:hAnsi="Arial" w:cs="Arial"/>
          <w:sz w:val="24"/>
          <w:szCs w:val="24"/>
        </w:rPr>
        <w:tab/>
        <w:t>f.</w:t>
      </w:r>
      <w:r w:rsidRPr="00040A88">
        <w:rPr>
          <w:rFonts w:ascii="Arial" w:hAnsi="Arial" w:cs="Arial"/>
          <w:sz w:val="24"/>
          <w:szCs w:val="24"/>
        </w:rPr>
        <w:tab/>
        <w:t xml:space="preserve">the party seeking to exclude a juror. </w:t>
      </w:r>
    </w:p>
    <w:p w14:paraId="6F3C0E69" w14:textId="2AB0C9C7" w:rsidR="00DD0855" w:rsidRPr="00040A88" w:rsidRDefault="00DD0855">
      <w:pPr>
        <w:rPr>
          <w:rFonts w:ascii="Arial" w:hAnsi="Arial" w:cs="Arial"/>
        </w:rPr>
      </w:pPr>
      <w:r w:rsidRPr="00040A88">
        <w:rPr>
          <w:rFonts w:ascii="Arial" w:hAnsi="Arial" w:cs="Arial"/>
          <w:sz w:val="24"/>
          <w:szCs w:val="24"/>
        </w:rPr>
        <w:t xml:space="preserve">[As amended, effective January 1, 1995; October 15, 2002; as amended by Supreme Court Order No. 08-8300-60, effective February 2, 2009.] </w:t>
      </w:r>
    </w:p>
    <w:sectPr w:rsidR="00DD0855" w:rsidRPr="00040A8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6C4"/>
    <w:rsid w:val="00027A0C"/>
    <w:rsid w:val="00040A88"/>
    <w:rsid w:val="00A14DBB"/>
    <w:rsid w:val="00D866C4"/>
    <w:rsid w:val="00DD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28F9F"/>
  <w14:defaultImageDpi w14:val="0"/>
  <w15:chartTrackingRefBased/>
  <w15:docId w15:val="{4E9EEC99-F9F1-496D-8AB2-435303EC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726CDD-DFFB-4394-B76E-8B1485EECD65}">
  <ds:schemaRefs>
    <ds:schemaRef ds:uri="http://schemas.microsoft.com/sharepoint/v3/contenttype/forms"/>
  </ds:schemaRefs>
</ds:datastoreItem>
</file>

<file path=customXml/itemProps2.xml><?xml version="1.0" encoding="utf-8"?>
<ds:datastoreItem xmlns:ds="http://schemas.openxmlformats.org/officeDocument/2006/customXml" ds:itemID="{AAF46E96-A254-4494-851E-EF29605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3713F-7BFA-41B8-B67F-5C8DC2CA59D2}">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2023-12-04T15:27:00Z</dcterms:created>
  <dcterms:modified xsi:type="dcterms:W3CDTF">2023-12-07T16:08:00Z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