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5E1D" w14:textId="3C6A7941" w:rsidR="00277E19" w:rsidRPr="00411ABD" w:rsidRDefault="00277E19" w:rsidP="00277E19">
      <w:pPr>
        <w:pStyle w:val="indent0"/>
        <w:rPr>
          <w:vertAlign w:val="superscript"/>
        </w:rPr>
      </w:pPr>
      <w:r w:rsidRPr="00411ABD">
        <w:rPr>
          <w:b/>
        </w:rPr>
        <w:t>14-971. Enticement of a child; essential elements.</w:t>
      </w:r>
      <w:r w:rsidRPr="00411ABD">
        <w:rPr>
          <w:b/>
          <w:bCs/>
          <w:vertAlign w:val="superscript"/>
        </w:rPr>
        <w:t>1</w:t>
      </w:r>
    </w:p>
    <w:p w14:paraId="54AC6FD3" w14:textId="7C55A6E9" w:rsidR="00277E19" w:rsidRPr="00411ABD" w:rsidRDefault="00277E19" w:rsidP="00277E19">
      <w:pPr>
        <w:pStyle w:val="indent1"/>
      </w:pPr>
      <w:r w:rsidRPr="00411ABD">
        <w:t>For you to find the defendant guilty of enticement of a child [as charged in Count _______],</w:t>
      </w:r>
      <w:r w:rsidR="000372E1" w:rsidRPr="00411ABD">
        <w:rPr>
          <w:vertAlign w:val="superscript"/>
        </w:rPr>
        <w:t>2</w:t>
      </w:r>
      <w:r w:rsidRPr="00411ABD">
        <w:t xml:space="preserve"> the state must prove to your satisfaction beyond a reasonable doubt each of the following elements of the crime:</w:t>
      </w:r>
    </w:p>
    <w:p w14:paraId="764AE411" w14:textId="1587C673" w:rsidR="00277E19" w:rsidRPr="00411ABD" w:rsidRDefault="00277E19" w:rsidP="00277E19">
      <w:pPr>
        <w:pStyle w:val="indent1"/>
      </w:pPr>
      <w:r w:rsidRPr="00411ABD">
        <w:t>1.</w:t>
      </w:r>
      <w:r w:rsidRPr="00411ABD">
        <w:tab/>
        <w:t>The defendant</w:t>
      </w:r>
      <w:r w:rsidRPr="00411ABD">
        <w:rPr>
          <w:vertAlign w:val="superscript"/>
        </w:rPr>
        <w:t>3</w:t>
      </w:r>
    </w:p>
    <w:p w14:paraId="321C4807" w14:textId="43FF8662" w:rsidR="00277E19" w:rsidRPr="00411ABD" w:rsidRDefault="00277E19" w:rsidP="00277E19">
      <w:pPr>
        <w:pStyle w:val="indent1"/>
      </w:pPr>
      <w:r w:rsidRPr="00411ABD">
        <w:t>[(enticed)</w:t>
      </w:r>
      <w:r w:rsidRPr="00411ABD">
        <w:rPr>
          <w:vertAlign w:val="superscript"/>
        </w:rPr>
        <w:t>3</w:t>
      </w:r>
      <w:r w:rsidRPr="00411ABD">
        <w:t xml:space="preserve"> (persuaded) (attempted to persuade) __________ (</w:t>
      </w:r>
      <w:r w:rsidRPr="00411ABD">
        <w:rPr>
          <w:i/>
          <w:iCs/>
        </w:rPr>
        <w:t>name of child</w:t>
      </w:r>
      <w:r w:rsidRPr="00411ABD">
        <w:t>) to enter a __________</w:t>
      </w:r>
      <w:r w:rsidRPr="00411ABD">
        <w:rPr>
          <w:vertAlign w:val="superscript"/>
        </w:rPr>
        <w:t>4</w:t>
      </w:r>
      <w:proofErr w:type="gramStart"/>
      <w:r w:rsidRPr="00411ABD">
        <w:t>];</w:t>
      </w:r>
      <w:proofErr w:type="gramEnd"/>
    </w:p>
    <w:p w14:paraId="02040518" w14:textId="1E757EB1" w:rsidR="00277E19" w:rsidRPr="00411ABD" w:rsidRDefault="00277E19" w:rsidP="00277E19">
      <w:pPr>
        <w:pStyle w:val="indent1"/>
      </w:pPr>
      <w:r w:rsidRPr="00411ABD">
        <w:t>[OR]</w:t>
      </w:r>
    </w:p>
    <w:p w14:paraId="6F44274F" w14:textId="08E1D1E4" w:rsidR="00277E19" w:rsidRPr="00411ABD" w:rsidRDefault="00277E19" w:rsidP="00277E19">
      <w:pPr>
        <w:pStyle w:val="indent1"/>
      </w:pPr>
      <w:r w:rsidRPr="00411ABD">
        <w:t>[had possession of __________ (</w:t>
      </w:r>
      <w:r w:rsidRPr="00411ABD">
        <w:rPr>
          <w:i/>
          <w:iCs/>
        </w:rPr>
        <w:t>name of child</w:t>
      </w:r>
      <w:r w:rsidRPr="00411ABD">
        <w:t>) in a __________</w:t>
      </w:r>
      <w:proofErr w:type="gramStart"/>
      <w:r w:rsidRPr="00411ABD">
        <w:t>];</w:t>
      </w:r>
      <w:proofErr w:type="gramEnd"/>
      <w:r w:rsidR="000372E1" w:rsidRPr="00411ABD">
        <w:rPr>
          <w:vertAlign w:val="superscript"/>
        </w:rPr>
        <w:t>4</w:t>
      </w:r>
    </w:p>
    <w:p w14:paraId="24A4E762" w14:textId="47AD86F6" w:rsidR="00277E19" w:rsidRPr="00411ABD" w:rsidRDefault="00277E19" w:rsidP="00277E19">
      <w:pPr>
        <w:pStyle w:val="indent1"/>
      </w:pPr>
      <w:r w:rsidRPr="00411ABD">
        <w:t>2.</w:t>
      </w:r>
      <w:r w:rsidRPr="00411ABD">
        <w:tab/>
        <w:t>The defendant intended to commit the crime or crimes of _________</w:t>
      </w:r>
      <w:proofErr w:type="gramStart"/>
      <w:r w:rsidRPr="00411ABD">
        <w:t>_;</w:t>
      </w:r>
      <w:proofErr w:type="gramEnd"/>
      <w:r w:rsidR="000372E1" w:rsidRPr="00411ABD">
        <w:rPr>
          <w:vertAlign w:val="superscript"/>
        </w:rPr>
        <w:t>5</w:t>
      </w:r>
    </w:p>
    <w:p w14:paraId="654D515F" w14:textId="26758D05" w:rsidR="00277E19" w:rsidRPr="00411ABD" w:rsidRDefault="00277E19" w:rsidP="00277E19">
      <w:pPr>
        <w:pStyle w:val="indent1"/>
      </w:pPr>
      <w:r w:rsidRPr="00411ABD">
        <w:t>3.</w:t>
      </w:r>
      <w:r w:rsidRPr="00411ABD">
        <w:tab/>
        <w:t>__________ (</w:t>
      </w:r>
      <w:r w:rsidRPr="00411ABD">
        <w:rPr>
          <w:i/>
          <w:iCs/>
        </w:rPr>
        <w:t>name of child</w:t>
      </w:r>
      <w:r w:rsidRPr="00411ABD">
        <w:t xml:space="preserve">) was less than 16 years </w:t>
      </w:r>
      <w:proofErr w:type="gramStart"/>
      <w:r w:rsidRPr="00411ABD">
        <w:t>old;</w:t>
      </w:r>
      <w:proofErr w:type="gramEnd"/>
    </w:p>
    <w:p w14:paraId="6237A13F" w14:textId="2D603103" w:rsidR="00277E19" w:rsidRPr="00411ABD" w:rsidRDefault="00277E19" w:rsidP="00277E19">
      <w:pPr>
        <w:pStyle w:val="indent1"/>
      </w:pPr>
      <w:r w:rsidRPr="00411ABD">
        <w:t>4.</w:t>
      </w:r>
      <w:r w:rsidRPr="00411ABD">
        <w:tab/>
        <w:t>This happened in New Mexico on or about the ____ day of __________, ______.</w:t>
      </w:r>
    </w:p>
    <w:p w14:paraId="11492AEA" w14:textId="77777777" w:rsidR="00277E19" w:rsidRPr="00411ABD" w:rsidRDefault="00277E19" w:rsidP="00277E19">
      <w:pPr>
        <w:pStyle w:val="indent0"/>
        <w:jc w:val="center"/>
        <w:rPr>
          <w:bCs/>
        </w:rPr>
      </w:pPr>
      <w:r w:rsidRPr="00411ABD">
        <w:rPr>
          <w:bCs/>
        </w:rPr>
        <w:t>USE NOTES</w:t>
      </w:r>
    </w:p>
    <w:p w14:paraId="3F001D43" w14:textId="3C7A1CE8" w:rsidR="00277E19" w:rsidRPr="00411ABD" w:rsidRDefault="00277E19" w:rsidP="00277E19">
      <w:pPr>
        <w:pStyle w:val="indent1"/>
      </w:pPr>
      <w:r w:rsidRPr="00411ABD">
        <w:t>1.</w:t>
      </w:r>
      <w:r w:rsidRPr="00411ABD">
        <w:tab/>
        <w:t>This instruction sets forth, in the alternative, the two types of enticement of a child set forth in</w:t>
      </w:r>
      <w:r w:rsidR="000372E1" w:rsidRPr="00411ABD">
        <w:t xml:space="preserve"> </w:t>
      </w:r>
      <w:r w:rsidRPr="00411ABD">
        <w:t>Section 30-9-1 NMSA 1978.</w:t>
      </w:r>
    </w:p>
    <w:p w14:paraId="026F6D68" w14:textId="1DC903F1" w:rsidR="00277E19" w:rsidRPr="00411ABD" w:rsidRDefault="00277E19" w:rsidP="00277E19">
      <w:pPr>
        <w:pStyle w:val="indent1"/>
      </w:pPr>
      <w:r w:rsidRPr="00411ABD">
        <w:t>2.</w:t>
      </w:r>
      <w:r w:rsidRPr="00411ABD">
        <w:tab/>
        <w:t>Insert the count number if more than one count is charged.</w:t>
      </w:r>
    </w:p>
    <w:p w14:paraId="07C4EF00" w14:textId="2AA10A65" w:rsidR="00277E19" w:rsidRPr="00411ABD" w:rsidRDefault="00277E19" w:rsidP="00277E19">
      <w:pPr>
        <w:pStyle w:val="indent1"/>
      </w:pPr>
      <w:r w:rsidRPr="00411ABD">
        <w:t>3.</w:t>
      </w:r>
      <w:r w:rsidRPr="00411ABD">
        <w:tab/>
        <w:t>Use only the applicable alternatives.</w:t>
      </w:r>
    </w:p>
    <w:p w14:paraId="291179AB" w14:textId="40511B4E" w:rsidR="00277E19" w:rsidRPr="00411ABD" w:rsidRDefault="00277E19" w:rsidP="00277E19">
      <w:pPr>
        <w:pStyle w:val="indent1"/>
      </w:pPr>
      <w:r w:rsidRPr="00411ABD">
        <w:t>4.</w:t>
      </w:r>
      <w:r w:rsidRPr="00411ABD">
        <w:tab/>
        <w:t>Use applicable term or terms: vehicle; building; room; secluded place.</w:t>
      </w:r>
    </w:p>
    <w:p w14:paraId="1E75551A" w14:textId="1D33A3BB" w:rsidR="00277E19" w:rsidRPr="00411ABD" w:rsidRDefault="00277E19" w:rsidP="00277E19">
      <w:pPr>
        <w:pStyle w:val="indent1"/>
      </w:pPr>
      <w:r w:rsidRPr="00411ABD">
        <w:t>5.</w:t>
      </w:r>
      <w:r w:rsidRPr="00411ABD">
        <w:tab/>
        <w:t xml:space="preserve">Identify the crime or crimes the defendant intended to commit and give the essential elements, unless they are covered in an essential </w:t>
      </w:r>
      <w:proofErr w:type="gramStart"/>
      <w:r w:rsidRPr="00411ABD">
        <w:t>elements</w:t>
      </w:r>
      <w:proofErr w:type="gramEnd"/>
      <w:r w:rsidRPr="00411ABD">
        <w:t xml:space="preserve"> instruction for the substantive offense. To instruct on the elements of an uncharged offense, UJI 14-140 NMRA must be used.</w:t>
      </w:r>
    </w:p>
    <w:p w14:paraId="164E95AF" w14:textId="77777777" w:rsidR="00277E19" w:rsidRPr="00411ABD" w:rsidRDefault="00277E19" w:rsidP="00277E19">
      <w:pPr>
        <w:pStyle w:val="indent0"/>
      </w:pPr>
      <w:r w:rsidRPr="00411ABD">
        <w:t>[As amended by Supreme Court Order No. 21-8300-025, effective for all cases pending or filed on or after December 31, 2021.]</w:t>
      </w:r>
    </w:p>
    <w:sectPr w:rsidR="00277E19" w:rsidRPr="00411ABD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E10B" w14:textId="77777777" w:rsidR="00277E19" w:rsidRDefault="00277E19" w:rsidP="00AE66E6">
      <w:r>
        <w:separator/>
      </w:r>
    </w:p>
  </w:endnote>
  <w:endnote w:type="continuationSeparator" w:id="0">
    <w:p w14:paraId="29EC5F95" w14:textId="77777777" w:rsidR="00277E19" w:rsidRDefault="00277E19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FC97" w14:textId="77777777" w:rsidR="00277E19" w:rsidRDefault="00277E19" w:rsidP="00AE66E6">
      <w:r>
        <w:separator/>
      </w:r>
    </w:p>
  </w:footnote>
  <w:footnote w:type="continuationSeparator" w:id="0">
    <w:p w14:paraId="708B1E4F" w14:textId="77777777" w:rsidR="00277E19" w:rsidRDefault="00277E19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726E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6218805">
    <w:abstractNumId w:val="0"/>
  </w:num>
  <w:num w:numId="2" w16cid:durableId="1587491544">
    <w:abstractNumId w:val="3"/>
  </w:num>
  <w:num w:numId="3" w16cid:durableId="218442589">
    <w:abstractNumId w:val="1"/>
  </w:num>
  <w:num w:numId="4" w16cid:durableId="1668946565">
    <w:abstractNumId w:val="2"/>
  </w:num>
  <w:num w:numId="5" w16cid:durableId="245892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19"/>
    <w:rsid w:val="000242BC"/>
    <w:rsid w:val="000372E1"/>
    <w:rsid w:val="00042272"/>
    <w:rsid w:val="00042DD0"/>
    <w:rsid w:val="000431D1"/>
    <w:rsid w:val="00052CEA"/>
    <w:rsid w:val="00054533"/>
    <w:rsid w:val="0006105D"/>
    <w:rsid w:val="00070E5C"/>
    <w:rsid w:val="000C5929"/>
    <w:rsid w:val="000E1FD6"/>
    <w:rsid w:val="00102EE1"/>
    <w:rsid w:val="0017569D"/>
    <w:rsid w:val="001E2331"/>
    <w:rsid w:val="001E2F64"/>
    <w:rsid w:val="0021715F"/>
    <w:rsid w:val="00220FBC"/>
    <w:rsid w:val="0027521B"/>
    <w:rsid w:val="00277E19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1ABD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00B21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379DF"/>
    <w:rsid w:val="00A42CF9"/>
    <w:rsid w:val="00A6058A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BF20EE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77FAA"/>
  <w15:docId w15:val="{D346B10F-AADD-4832-9DD1-F879D17D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94F3E1-B2F4-4B77-A642-B2DA8D6A1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2021-11-04T20:41:00Z</cp:lastPrinted>
  <dcterms:created xsi:type="dcterms:W3CDTF">2023-12-12T18:21:00Z</dcterms:created>
  <dcterms:modified xsi:type="dcterms:W3CDTF">2023-12-12T18:21:00Z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