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7DDA" w14:textId="77777777" w:rsidR="005F0515" w:rsidRPr="00A26925" w:rsidRDefault="005F0515" w:rsidP="00A26925">
      <w:pPr>
        <w:spacing w:after="120"/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  <w:lang w:val="en-CA"/>
        </w:rPr>
        <w:fldChar w:fldCharType="begin"/>
      </w:r>
      <w:r w:rsidRPr="00A2692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26925">
        <w:rPr>
          <w:rFonts w:ascii="Arial" w:hAnsi="Arial" w:cs="Arial"/>
          <w:sz w:val="24"/>
          <w:szCs w:val="24"/>
          <w:lang w:val="en-CA"/>
        </w:rPr>
        <w:fldChar w:fldCharType="end"/>
      </w:r>
      <w:r w:rsidRPr="00A26925">
        <w:rPr>
          <w:rFonts w:ascii="Arial" w:hAnsi="Arial" w:cs="Arial"/>
          <w:b/>
          <w:bCs/>
          <w:sz w:val="24"/>
          <w:szCs w:val="24"/>
        </w:rPr>
        <w:t>13-2221. Comparative negligence; verdict form.</w:t>
      </w:r>
    </w:p>
    <w:p w14:paraId="597ADE26" w14:textId="77777777" w:rsidR="005F0515" w:rsidRPr="00A26925" w:rsidRDefault="005F0515">
      <w:pPr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</w:rPr>
        <w:tab/>
        <w:t>I. We find for the defendant (A) __________________ and against the plaintiff(s) ___________________________________________________________</w:t>
      </w:r>
      <w:r w:rsidR="00A26925">
        <w:rPr>
          <w:rFonts w:ascii="Arial" w:hAnsi="Arial" w:cs="Arial"/>
          <w:sz w:val="24"/>
          <w:szCs w:val="24"/>
        </w:rPr>
        <w:t>______</w:t>
      </w:r>
      <w:r w:rsidRPr="00A26925">
        <w:rPr>
          <w:rFonts w:ascii="Arial" w:hAnsi="Arial" w:cs="Arial"/>
          <w:sz w:val="24"/>
          <w:szCs w:val="24"/>
        </w:rPr>
        <w:t>____.</w:t>
      </w:r>
    </w:p>
    <w:p w14:paraId="59A93C5B" w14:textId="77777777" w:rsidR="005F0515" w:rsidRPr="00A26925" w:rsidRDefault="005F0515">
      <w:pPr>
        <w:jc w:val="center"/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</w:rPr>
        <w:t xml:space="preserve"> OR</w:t>
      </w:r>
    </w:p>
    <w:p w14:paraId="4C7D661F" w14:textId="77777777" w:rsidR="005F0515" w:rsidRPr="00A26925" w:rsidRDefault="005F0515">
      <w:pPr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</w:rPr>
        <w:tab/>
        <w:t>We find for the plaintiff(s) (X) __________________ and against the defendant (A) __________________ in the sum of $</w:t>
      </w:r>
      <w:r w:rsidR="00A26925">
        <w:rPr>
          <w:rFonts w:ascii="Arial" w:hAnsi="Arial" w:cs="Arial"/>
          <w:sz w:val="24"/>
          <w:szCs w:val="24"/>
        </w:rPr>
        <w:t xml:space="preserve"> </w:t>
      </w:r>
      <w:r w:rsidRPr="00A26925">
        <w:rPr>
          <w:rFonts w:ascii="Arial" w:hAnsi="Arial" w:cs="Arial"/>
          <w:sz w:val="24"/>
          <w:szCs w:val="24"/>
        </w:rPr>
        <w:t xml:space="preserve">_____________. </w:t>
      </w:r>
    </w:p>
    <w:p w14:paraId="01C37ECB" w14:textId="77777777" w:rsidR="005F0515" w:rsidRPr="00A26925" w:rsidRDefault="005F0515">
      <w:pPr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</w:rPr>
        <w:tab/>
        <w:t>[We find for the plaintiff(s) (Y) __________________ and against the defendant (A) __________________ in the sum of $</w:t>
      </w:r>
      <w:r w:rsidR="00A26925">
        <w:rPr>
          <w:rFonts w:ascii="Arial" w:hAnsi="Arial" w:cs="Arial"/>
          <w:sz w:val="24"/>
          <w:szCs w:val="24"/>
        </w:rPr>
        <w:t xml:space="preserve"> </w:t>
      </w:r>
      <w:r w:rsidRPr="00A26925">
        <w:rPr>
          <w:rFonts w:ascii="Arial" w:hAnsi="Arial" w:cs="Arial"/>
          <w:sz w:val="24"/>
          <w:szCs w:val="24"/>
        </w:rPr>
        <w:t xml:space="preserve">_____________]. </w:t>
      </w:r>
    </w:p>
    <w:p w14:paraId="43E3E8D2" w14:textId="77777777" w:rsidR="005F0515" w:rsidRPr="00A26925" w:rsidRDefault="005F0515">
      <w:pPr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</w:rPr>
        <w:tab/>
        <w:t xml:space="preserve">II. We find for the defendant (B) __________________ and against the plaintiff(s). </w:t>
      </w:r>
    </w:p>
    <w:p w14:paraId="1967872D" w14:textId="77777777" w:rsidR="005F0515" w:rsidRPr="00A26925" w:rsidRDefault="005F0515">
      <w:pPr>
        <w:jc w:val="center"/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</w:rPr>
        <w:t>OR</w:t>
      </w:r>
    </w:p>
    <w:p w14:paraId="33B98D62" w14:textId="77777777" w:rsidR="005F0515" w:rsidRPr="00A26925" w:rsidRDefault="005F0515">
      <w:pPr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</w:rPr>
        <w:tab/>
        <w:t>We find for the plaintiff(s) (X) __________________ and against the defendant (B) __________________ in the sum of $</w:t>
      </w:r>
      <w:r w:rsidR="00A26925">
        <w:rPr>
          <w:rFonts w:ascii="Arial" w:hAnsi="Arial" w:cs="Arial"/>
          <w:sz w:val="24"/>
          <w:szCs w:val="24"/>
        </w:rPr>
        <w:t xml:space="preserve"> </w:t>
      </w:r>
      <w:r w:rsidRPr="00A26925">
        <w:rPr>
          <w:rFonts w:ascii="Arial" w:hAnsi="Arial" w:cs="Arial"/>
          <w:sz w:val="24"/>
          <w:szCs w:val="24"/>
        </w:rPr>
        <w:t>_____________.</w:t>
      </w:r>
      <w:r w:rsidR="00A26925">
        <w:rPr>
          <w:rFonts w:ascii="Arial" w:hAnsi="Arial" w:cs="Arial"/>
          <w:sz w:val="24"/>
          <w:szCs w:val="24"/>
        </w:rPr>
        <w:t xml:space="preserve"> </w:t>
      </w:r>
    </w:p>
    <w:p w14:paraId="7071BFBE" w14:textId="77777777" w:rsidR="005F0515" w:rsidRPr="00A26925" w:rsidRDefault="005F0515">
      <w:pPr>
        <w:rPr>
          <w:rFonts w:ascii="Arial" w:hAnsi="Arial" w:cs="Arial"/>
          <w:sz w:val="24"/>
          <w:szCs w:val="24"/>
        </w:rPr>
      </w:pPr>
    </w:p>
    <w:p w14:paraId="56D5BF61" w14:textId="77777777" w:rsidR="005F0515" w:rsidRPr="00A26925" w:rsidRDefault="005F0515">
      <w:pPr>
        <w:rPr>
          <w:rFonts w:ascii="Arial" w:hAnsi="Arial" w:cs="Arial"/>
          <w:sz w:val="24"/>
          <w:szCs w:val="24"/>
        </w:rPr>
      </w:pPr>
    </w:p>
    <w:p w14:paraId="611BC0AE" w14:textId="77777777" w:rsidR="005F0515" w:rsidRPr="00A26925" w:rsidRDefault="005F0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  <w:t>_____________________________________</w:t>
      </w:r>
      <w:r w:rsidR="00A26925">
        <w:rPr>
          <w:rFonts w:ascii="Arial" w:hAnsi="Arial" w:cs="Arial"/>
          <w:sz w:val="24"/>
          <w:szCs w:val="24"/>
        </w:rPr>
        <w:t xml:space="preserve"> </w:t>
      </w:r>
    </w:p>
    <w:p w14:paraId="00BBC841" w14:textId="77777777" w:rsidR="005F0515" w:rsidRPr="00A26925" w:rsidRDefault="005F0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</w:r>
      <w:r w:rsidRPr="00A26925">
        <w:rPr>
          <w:rFonts w:ascii="Arial" w:hAnsi="Arial" w:cs="Arial"/>
          <w:sz w:val="24"/>
          <w:szCs w:val="24"/>
        </w:rPr>
        <w:tab/>
        <w:t xml:space="preserve">Foreperson </w:t>
      </w:r>
    </w:p>
    <w:p w14:paraId="3EFE0E73" w14:textId="77777777" w:rsidR="005F0515" w:rsidRPr="00A26925" w:rsidRDefault="005F0515">
      <w:pPr>
        <w:rPr>
          <w:rFonts w:ascii="Arial" w:hAnsi="Arial" w:cs="Arial"/>
        </w:rPr>
      </w:pPr>
      <w:r w:rsidRPr="00A26925">
        <w:rPr>
          <w:rFonts w:ascii="Arial" w:hAnsi="Arial" w:cs="Arial"/>
          <w:sz w:val="24"/>
          <w:szCs w:val="24"/>
        </w:rPr>
        <w:t>[As amended, effective November 1, 1991.]</w:t>
      </w:r>
    </w:p>
    <w:sectPr w:rsidR="005F0515" w:rsidRPr="00A2692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DF5"/>
    <w:rsid w:val="00287DF5"/>
    <w:rsid w:val="00562CAA"/>
    <w:rsid w:val="005F0515"/>
    <w:rsid w:val="009E2BC2"/>
    <w:rsid w:val="00A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160079"/>
  <w14:defaultImageDpi w14:val="0"/>
  <w15:chartTrackingRefBased/>
  <w15:docId w15:val="{CC225055-F642-4C1E-B0CC-60F9A4F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14435-D233-4D20-98C4-E341B9B2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03CBC-283E-4CFB-BDC3-2111ED5D2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3010B-7C0B-46C8-B234-E50CBDC611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2023-11-29T20:47:00Z</dcterms:created>
  <dcterms:modified xsi:type="dcterms:W3CDTF">2023-11-29T20:47:00Z</dcterms:modified>
</cp:coreProperties>
</file>