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2B13" w14:textId="0655EF06" w:rsidR="00C77CB7" w:rsidRPr="00B74481" w:rsidRDefault="00C77CB7" w:rsidP="00B7448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74481">
        <w:rPr>
          <w:rFonts w:ascii="Arial" w:hAnsi="Arial" w:cs="Arial"/>
          <w:sz w:val="24"/>
          <w:szCs w:val="24"/>
          <w:lang w:val="en-CA"/>
        </w:rPr>
        <w:fldChar w:fldCharType="begin"/>
      </w:r>
      <w:r w:rsidRPr="00B74481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B74481">
        <w:rPr>
          <w:rFonts w:ascii="Arial" w:hAnsi="Arial" w:cs="Arial"/>
          <w:sz w:val="24"/>
          <w:szCs w:val="24"/>
          <w:lang w:val="en-CA"/>
        </w:rPr>
        <w:fldChar w:fldCharType="end"/>
      </w:r>
      <w:r w:rsidRPr="00B74481">
        <w:rPr>
          <w:rFonts w:ascii="Arial" w:hAnsi="Arial" w:cs="Arial"/>
          <w:b/>
          <w:bCs/>
          <w:sz w:val="24"/>
          <w:szCs w:val="24"/>
        </w:rPr>
        <w:t>14-4504. Reckless driving; essential elements.</w:t>
      </w:r>
      <w:r w:rsidRPr="00B74481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244E4AED" w14:textId="6A43CA8B" w:rsidR="00C77CB7" w:rsidRPr="00B74481" w:rsidRDefault="00C77CB7">
      <w:pPr>
        <w:rPr>
          <w:rFonts w:ascii="Arial" w:hAnsi="Arial" w:cs="Arial"/>
          <w:sz w:val="24"/>
          <w:szCs w:val="24"/>
        </w:rPr>
      </w:pPr>
      <w:r w:rsidRPr="00B74481">
        <w:rPr>
          <w:rFonts w:ascii="Arial" w:hAnsi="Arial" w:cs="Arial"/>
          <w:sz w:val="24"/>
          <w:szCs w:val="24"/>
        </w:rPr>
        <w:tab/>
        <w:t>For you to find the defendant guilty of reckless driving [as charged in Count ________]</w:t>
      </w:r>
      <w:r w:rsidRPr="00B74481">
        <w:rPr>
          <w:rFonts w:ascii="Arial" w:hAnsi="Arial" w:cs="Arial"/>
          <w:sz w:val="24"/>
          <w:szCs w:val="24"/>
          <w:vertAlign w:val="superscript"/>
        </w:rPr>
        <w:t>2</w:t>
      </w:r>
      <w:r w:rsidRPr="00B74481">
        <w:rPr>
          <w:rFonts w:ascii="Arial" w:hAnsi="Arial" w:cs="Arial"/>
          <w:sz w:val="24"/>
          <w:szCs w:val="24"/>
        </w:rPr>
        <w:t>, the state must prove to your satisfaction beyond a reasonable doubt each of the following elements of the crime:</w:t>
      </w:r>
      <w:r w:rsidR="00B74481">
        <w:rPr>
          <w:rFonts w:ascii="Arial" w:hAnsi="Arial" w:cs="Arial"/>
          <w:sz w:val="24"/>
          <w:szCs w:val="24"/>
        </w:rPr>
        <w:t xml:space="preserve"> </w:t>
      </w:r>
    </w:p>
    <w:p w14:paraId="6A9D2376" w14:textId="78418ECB" w:rsidR="00C77CB7" w:rsidRPr="00B74481" w:rsidRDefault="00C77CB7">
      <w:pPr>
        <w:rPr>
          <w:rFonts w:ascii="Arial" w:hAnsi="Arial" w:cs="Arial"/>
          <w:sz w:val="24"/>
          <w:szCs w:val="24"/>
        </w:rPr>
      </w:pPr>
      <w:r w:rsidRPr="00B74481">
        <w:rPr>
          <w:rFonts w:ascii="Arial" w:hAnsi="Arial" w:cs="Arial"/>
          <w:sz w:val="24"/>
          <w:szCs w:val="24"/>
        </w:rPr>
        <w:tab/>
        <w:t>1.</w:t>
      </w:r>
      <w:r w:rsidR="003477F5">
        <w:rPr>
          <w:rFonts w:ascii="Arial" w:hAnsi="Arial" w:cs="Arial"/>
          <w:sz w:val="24"/>
          <w:szCs w:val="24"/>
        </w:rPr>
        <w:tab/>
      </w:r>
      <w:r w:rsidRPr="00B74481">
        <w:rPr>
          <w:rFonts w:ascii="Arial" w:hAnsi="Arial" w:cs="Arial"/>
          <w:sz w:val="24"/>
          <w:szCs w:val="24"/>
        </w:rPr>
        <w:t xml:space="preserve">The defendant operated a motor </w:t>
      </w:r>
      <w:proofErr w:type="gramStart"/>
      <w:r w:rsidRPr="00B74481">
        <w:rPr>
          <w:rFonts w:ascii="Arial" w:hAnsi="Arial" w:cs="Arial"/>
          <w:sz w:val="24"/>
          <w:szCs w:val="24"/>
        </w:rPr>
        <w:t>vehicle</w:t>
      </w:r>
      <w:r w:rsidRPr="00B74481">
        <w:rPr>
          <w:rFonts w:ascii="Arial" w:hAnsi="Arial" w:cs="Arial"/>
          <w:sz w:val="24"/>
          <w:szCs w:val="24"/>
          <w:vertAlign w:val="superscript"/>
        </w:rPr>
        <w:t>3</w:t>
      </w:r>
      <w:r w:rsidRPr="00B74481">
        <w:rPr>
          <w:rFonts w:ascii="Arial" w:hAnsi="Arial" w:cs="Arial"/>
          <w:sz w:val="24"/>
          <w:szCs w:val="24"/>
        </w:rPr>
        <w:t>;</w:t>
      </w:r>
      <w:proofErr w:type="gramEnd"/>
      <w:r w:rsidRPr="00B74481">
        <w:rPr>
          <w:rFonts w:ascii="Arial" w:hAnsi="Arial" w:cs="Arial"/>
          <w:sz w:val="24"/>
          <w:szCs w:val="24"/>
        </w:rPr>
        <w:t xml:space="preserve"> </w:t>
      </w:r>
    </w:p>
    <w:p w14:paraId="29665D01" w14:textId="2E7E0095" w:rsidR="00C77CB7" w:rsidRPr="00B74481" w:rsidRDefault="00C77CB7">
      <w:pPr>
        <w:rPr>
          <w:rFonts w:ascii="Arial" w:hAnsi="Arial" w:cs="Arial"/>
          <w:sz w:val="24"/>
          <w:szCs w:val="24"/>
        </w:rPr>
      </w:pPr>
      <w:r w:rsidRPr="00B74481">
        <w:rPr>
          <w:rFonts w:ascii="Arial" w:hAnsi="Arial" w:cs="Arial"/>
          <w:sz w:val="24"/>
          <w:szCs w:val="24"/>
        </w:rPr>
        <w:tab/>
        <w:t>2.</w:t>
      </w:r>
      <w:r w:rsidR="003477F5">
        <w:rPr>
          <w:rFonts w:ascii="Arial" w:hAnsi="Arial" w:cs="Arial"/>
          <w:sz w:val="24"/>
          <w:szCs w:val="24"/>
        </w:rPr>
        <w:tab/>
      </w:r>
      <w:r w:rsidRPr="00B74481">
        <w:rPr>
          <w:rFonts w:ascii="Arial" w:hAnsi="Arial" w:cs="Arial"/>
          <w:sz w:val="24"/>
          <w:szCs w:val="24"/>
        </w:rPr>
        <w:t xml:space="preserve">The defendant drove carelessly and heedlessly in willful or wanton disregard of the rights or safety of others and without due caution and circumspection and at a speed or in a manner so as to endanger or be likely to endanger any person or </w:t>
      </w:r>
      <w:proofErr w:type="gramStart"/>
      <w:r w:rsidRPr="00B74481">
        <w:rPr>
          <w:rFonts w:ascii="Arial" w:hAnsi="Arial" w:cs="Arial"/>
          <w:sz w:val="24"/>
          <w:szCs w:val="24"/>
        </w:rPr>
        <w:t>property;</w:t>
      </w:r>
      <w:proofErr w:type="gramEnd"/>
      <w:r w:rsidRPr="00B74481">
        <w:rPr>
          <w:rFonts w:ascii="Arial" w:hAnsi="Arial" w:cs="Arial"/>
          <w:sz w:val="24"/>
          <w:szCs w:val="24"/>
        </w:rPr>
        <w:t xml:space="preserve"> </w:t>
      </w:r>
    </w:p>
    <w:p w14:paraId="570AC1DC" w14:textId="32B5A162" w:rsidR="00C77CB7" w:rsidRPr="00B74481" w:rsidRDefault="00C77CB7">
      <w:pPr>
        <w:rPr>
          <w:rFonts w:ascii="Arial" w:hAnsi="Arial" w:cs="Arial"/>
          <w:sz w:val="24"/>
          <w:szCs w:val="24"/>
        </w:rPr>
      </w:pPr>
      <w:r w:rsidRPr="00B74481">
        <w:rPr>
          <w:rFonts w:ascii="Arial" w:hAnsi="Arial" w:cs="Arial"/>
          <w:sz w:val="24"/>
          <w:szCs w:val="24"/>
        </w:rPr>
        <w:tab/>
        <w:t>3.</w:t>
      </w:r>
      <w:r w:rsidR="003477F5">
        <w:rPr>
          <w:rFonts w:ascii="Arial" w:hAnsi="Arial" w:cs="Arial"/>
          <w:sz w:val="24"/>
          <w:szCs w:val="24"/>
        </w:rPr>
        <w:tab/>
      </w:r>
      <w:r w:rsidRPr="00B74481">
        <w:rPr>
          <w:rFonts w:ascii="Arial" w:hAnsi="Arial" w:cs="Arial"/>
          <w:sz w:val="24"/>
          <w:szCs w:val="24"/>
        </w:rPr>
        <w:t xml:space="preserve">This happened in New Mexico, on or about the ________ day of ____________, ________. </w:t>
      </w:r>
    </w:p>
    <w:p w14:paraId="52BBEE3C" w14:textId="77777777" w:rsidR="00C77CB7" w:rsidRPr="00B74481" w:rsidRDefault="00C77CB7">
      <w:pPr>
        <w:rPr>
          <w:rFonts w:ascii="Arial" w:hAnsi="Arial" w:cs="Arial"/>
          <w:sz w:val="24"/>
          <w:szCs w:val="24"/>
        </w:rPr>
      </w:pPr>
    </w:p>
    <w:p w14:paraId="0EAF616C" w14:textId="6D6D0F4A" w:rsidR="00C77CB7" w:rsidRPr="00B74481" w:rsidRDefault="00C77CB7" w:rsidP="00B74481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B74481">
        <w:rPr>
          <w:rFonts w:ascii="Arial" w:hAnsi="Arial" w:cs="Arial"/>
          <w:sz w:val="24"/>
          <w:szCs w:val="24"/>
        </w:rPr>
        <w:t>USE NOTE</w:t>
      </w:r>
      <w:r w:rsidR="00B74481">
        <w:rPr>
          <w:rFonts w:ascii="Arial" w:hAnsi="Arial" w:cs="Arial"/>
          <w:sz w:val="24"/>
          <w:szCs w:val="24"/>
        </w:rPr>
        <w:t>S</w:t>
      </w:r>
    </w:p>
    <w:p w14:paraId="793915BE" w14:textId="1234CB7E" w:rsidR="00C77CB7" w:rsidRPr="00B74481" w:rsidRDefault="00C77CB7">
      <w:pPr>
        <w:rPr>
          <w:rFonts w:ascii="Arial" w:hAnsi="Arial" w:cs="Arial"/>
          <w:sz w:val="24"/>
          <w:szCs w:val="24"/>
        </w:rPr>
      </w:pPr>
      <w:r w:rsidRPr="00B74481">
        <w:rPr>
          <w:rFonts w:ascii="Arial" w:hAnsi="Arial" w:cs="Arial"/>
          <w:sz w:val="24"/>
          <w:szCs w:val="24"/>
        </w:rPr>
        <w:tab/>
        <w:t>1.</w:t>
      </w:r>
      <w:r w:rsidR="003477F5">
        <w:rPr>
          <w:rFonts w:ascii="Arial" w:hAnsi="Arial" w:cs="Arial"/>
          <w:sz w:val="24"/>
          <w:szCs w:val="24"/>
        </w:rPr>
        <w:tab/>
      </w:r>
      <w:r w:rsidRPr="00B74481">
        <w:rPr>
          <w:rFonts w:ascii="Arial" w:hAnsi="Arial" w:cs="Arial"/>
          <w:sz w:val="24"/>
          <w:szCs w:val="24"/>
        </w:rPr>
        <w:t xml:space="preserve">If UJI Crim. 14-240 and 14-241 are given, this instruction should not be given. </w:t>
      </w:r>
    </w:p>
    <w:p w14:paraId="1E040BFE" w14:textId="61C058BF" w:rsidR="00C77CB7" w:rsidRPr="00B74481" w:rsidRDefault="00C77CB7">
      <w:pPr>
        <w:rPr>
          <w:rFonts w:ascii="Arial" w:hAnsi="Arial" w:cs="Arial"/>
          <w:sz w:val="24"/>
          <w:szCs w:val="24"/>
        </w:rPr>
      </w:pPr>
      <w:r w:rsidRPr="00B74481">
        <w:rPr>
          <w:rFonts w:ascii="Arial" w:hAnsi="Arial" w:cs="Arial"/>
          <w:sz w:val="24"/>
          <w:szCs w:val="24"/>
        </w:rPr>
        <w:tab/>
        <w:t>2.</w:t>
      </w:r>
      <w:r w:rsidR="003477F5">
        <w:rPr>
          <w:rFonts w:ascii="Arial" w:hAnsi="Arial" w:cs="Arial"/>
          <w:sz w:val="24"/>
          <w:szCs w:val="24"/>
        </w:rPr>
        <w:tab/>
      </w:r>
      <w:r w:rsidRPr="00B74481">
        <w:rPr>
          <w:rFonts w:ascii="Arial" w:hAnsi="Arial" w:cs="Arial"/>
          <w:sz w:val="24"/>
          <w:szCs w:val="24"/>
        </w:rPr>
        <w:t xml:space="preserve">Insert count number if more than one count is charged. </w:t>
      </w:r>
    </w:p>
    <w:p w14:paraId="1C4CCD64" w14:textId="0B6CC07C" w:rsidR="00C77CB7" w:rsidRPr="00B74481" w:rsidRDefault="00C77CB7">
      <w:pPr>
        <w:rPr>
          <w:rFonts w:ascii="Arial" w:hAnsi="Arial" w:cs="Arial"/>
          <w:sz w:val="24"/>
          <w:szCs w:val="24"/>
        </w:rPr>
      </w:pPr>
      <w:r w:rsidRPr="00B74481">
        <w:rPr>
          <w:rFonts w:ascii="Arial" w:hAnsi="Arial" w:cs="Arial"/>
          <w:sz w:val="24"/>
          <w:szCs w:val="24"/>
        </w:rPr>
        <w:tab/>
        <w:t>3.</w:t>
      </w:r>
      <w:r w:rsidR="003477F5">
        <w:rPr>
          <w:rFonts w:ascii="Arial" w:hAnsi="Arial" w:cs="Arial"/>
          <w:sz w:val="24"/>
          <w:szCs w:val="24"/>
        </w:rPr>
        <w:tab/>
      </w:r>
      <w:r w:rsidRPr="00B74481">
        <w:rPr>
          <w:rFonts w:ascii="Arial" w:hAnsi="Arial" w:cs="Arial"/>
          <w:i/>
          <w:iCs/>
          <w:sz w:val="24"/>
          <w:szCs w:val="24"/>
        </w:rPr>
        <w:t>See</w:t>
      </w:r>
      <w:r w:rsidRPr="00B74481">
        <w:rPr>
          <w:rFonts w:ascii="Arial" w:hAnsi="Arial" w:cs="Arial"/>
          <w:sz w:val="24"/>
          <w:szCs w:val="24"/>
        </w:rPr>
        <w:t xml:space="preserve"> Section 66-1-4.11 NMSA 1978 for the definition of a motor vehicle. </w:t>
      </w:r>
    </w:p>
    <w:p w14:paraId="49703F0F" w14:textId="0E6948A1" w:rsidR="00C77CB7" w:rsidRPr="00B74481" w:rsidRDefault="00C77CB7">
      <w:pPr>
        <w:rPr>
          <w:rFonts w:ascii="Arial" w:hAnsi="Arial" w:cs="Arial"/>
        </w:rPr>
      </w:pPr>
      <w:r w:rsidRPr="00B74481">
        <w:rPr>
          <w:rFonts w:ascii="Arial" w:hAnsi="Arial" w:cs="Arial"/>
          <w:sz w:val="24"/>
          <w:szCs w:val="24"/>
        </w:rPr>
        <w:t xml:space="preserve">[As amended, effective May 1, 1997.] </w:t>
      </w:r>
    </w:p>
    <w:sectPr w:rsidR="00C77CB7" w:rsidRPr="00B74481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33EE"/>
    <w:rsid w:val="00187D98"/>
    <w:rsid w:val="003477F5"/>
    <w:rsid w:val="00B74481"/>
    <w:rsid w:val="00C77CB7"/>
    <w:rsid w:val="00C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920400"/>
  <w14:defaultImageDpi w14:val="0"/>
  <w15:chartTrackingRefBased/>
  <w15:docId w15:val="{A999AF3A-7A48-45BE-B3B2-7EDBD434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4A3290-2B39-4DD6-8600-0936194A3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AA334D-A725-44A9-9813-2F8377D3E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8C014-2B78-40C5-8F0B-0FA3D4688A20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2023-12-11T16:37:00Z</dcterms:created>
  <dcterms:modified xsi:type="dcterms:W3CDTF">2023-12-12T21:00:00Z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