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A7CC" w14:textId="77777777" w:rsidR="00446865" w:rsidRPr="00446865" w:rsidRDefault="00446865" w:rsidP="00446865">
      <w:pPr>
        <w:autoSpaceDE w:val="0"/>
        <w:autoSpaceDN w:val="0"/>
        <w:adjustRightInd w:val="0"/>
        <w:spacing w:after="120" w:line="240" w:lineRule="auto"/>
        <w:rPr>
          <w:rFonts w:ascii="Arial" w:hAnsi="Arial" w:cs="Arial"/>
          <w:kern w:val="0"/>
          <w:sz w:val="24"/>
          <w:szCs w:val="24"/>
        </w:rPr>
      </w:pPr>
      <w:r w:rsidRPr="00446865">
        <w:rPr>
          <w:rFonts w:ascii="Arial" w:hAnsi="Arial" w:cs="Arial"/>
          <w:kern w:val="0"/>
          <w:sz w:val="24"/>
          <w:szCs w:val="24"/>
          <w:lang w:val="en-CA"/>
        </w:rPr>
        <w:fldChar w:fldCharType="begin"/>
      </w:r>
      <w:r w:rsidRPr="00446865">
        <w:rPr>
          <w:rFonts w:ascii="Arial" w:hAnsi="Arial" w:cs="Arial"/>
          <w:kern w:val="0"/>
          <w:sz w:val="24"/>
          <w:szCs w:val="24"/>
          <w:lang w:val="en-CA"/>
        </w:rPr>
        <w:instrText xml:space="preserve"> SEQ CHAPTER \h \r 1</w:instrText>
      </w:r>
      <w:r w:rsidRPr="00446865">
        <w:rPr>
          <w:rFonts w:ascii="Arial" w:hAnsi="Arial" w:cs="Arial"/>
          <w:kern w:val="0"/>
          <w:sz w:val="24"/>
          <w:szCs w:val="24"/>
          <w:lang w:val="en-CA"/>
        </w:rPr>
        <w:fldChar w:fldCharType="end"/>
      </w:r>
      <w:r w:rsidRPr="00446865">
        <w:rPr>
          <w:rFonts w:ascii="Arial" w:hAnsi="Arial" w:cs="Arial"/>
          <w:b/>
          <w:bCs/>
          <w:kern w:val="0"/>
          <w:sz w:val="24"/>
          <w:szCs w:val="24"/>
        </w:rPr>
        <w:t>13-1404. Ordinary care.</w:t>
      </w:r>
      <w:r w:rsidRPr="00446865">
        <w:rPr>
          <w:rFonts w:ascii="Arial" w:hAnsi="Arial" w:cs="Arial"/>
          <w:kern w:val="0"/>
          <w:sz w:val="24"/>
          <w:szCs w:val="24"/>
        </w:rPr>
        <w:t xml:space="preserve"> </w:t>
      </w:r>
    </w:p>
    <w:p w14:paraId="3AE91A52" w14:textId="2865A9B6" w:rsidR="00446865" w:rsidRPr="00446865" w:rsidRDefault="00446865" w:rsidP="00446865">
      <w:pPr>
        <w:autoSpaceDE w:val="0"/>
        <w:autoSpaceDN w:val="0"/>
        <w:adjustRightInd w:val="0"/>
        <w:spacing w:after="0" w:line="240" w:lineRule="auto"/>
        <w:rPr>
          <w:rFonts w:ascii="Arial" w:hAnsi="Arial" w:cs="Arial"/>
          <w:kern w:val="0"/>
          <w:sz w:val="24"/>
          <w:szCs w:val="24"/>
        </w:rPr>
      </w:pPr>
      <w:r w:rsidRPr="00446865">
        <w:rPr>
          <w:rFonts w:ascii="Arial" w:hAnsi="Arial" w:cs="Arial"/>
          <w:kern w:val="0"/>
          <w:sz w:val="24"/>
          <w:szCs w:val="24"/>
        </w:rPr>
        <w:tab/>
        <w:t xml:space="preserve">Ordinary care is that care which a reasonably prudent supplier would use in the conduct of [his] [her] [its] business.  What constitutes ordinary care varies with the likelihood of an injury occurring and the seriousness of the harm which could reasonably be expected.  As the danger that should be foreseen increases, so the amount of care required also increases. </w:t>
      </w:r>
    </w:p>
    <w:p w14:paraId="1BA39422" w14:textId="63575506" w:rsidR="00446865" w:rsidRPr="00446865" w:rsidRDefault="00446865" w:rsidP="00446865">
      <w:pPr>
        <w:autoSpaceDE w:val="0"/>
        <w:autoSpaceDN w:val="0"/>
        <w:adjustRightInd w:val="0"/>
        <w:spacing w:after="0" w:line="240" w:lineRule="auto"/>
        <w:rPr>
          <w:rFonts w:ascii="Arial" w:hAnsi="Arial" w:cs="Arial"/>
          <w:kern w:val="0"/>
          <w:sz w:val="24"/>
          <w:szCs w:val="24"/>
        </w:rPr>
      </w:pPr>
      <w:r w:rsidRPr="00446865">
        <w:rPr>
          <w:rFonts w:ascii="Arial" w:hAnsi="Arial" w:cs="Arial"/>
          <w:kern w:val="0"/>
          <w:sz w:val="24"/>
          <w:szCs w:val="24"/>
        </w:rPr>
        <w:tab/>
        <w:t xml:space="preserve">The question in this case is whether, considering </w:t>
      </w:r>
      <w:proofErr w:type="gramStart"/>
      <w:r w:rsidRPr="00446865">
        <w:rPr>
          <w:rFonts w:ascii="Arial" w:hAnsi="Arial" w:cs="Arial"/>
          <w:kern w:val="0"/>
          <w:sz w:val="24"/>
          <w:szCs w:val="24"/>
        </w:rPr>
        <w:t>all of</w:t>
      </w:r>
      <w:proofErr w:type="gramEnd"/>
      <w:r w:rsidRPr="00446865">
        <w:rPr>
          <w:rFonts w:ascii="Arial" w:hAnsi="Arial" w:cs="Arial"/>
          <w:kern w:val="0"/>
          <w:sz w:val="24"/>
          <w:szCs w:val="24"/>
        </w:rPr>
        <w:t xml:space="preserve"> the circumstances, the risk of injury was foreseeable to, and would have been avoided by, a reasonably prudent supplier. </w:t>
      </w:r>
    </w:p>
    <w:p w14:paraId="6D7695BF" w14:textId="22926220" w:rsidR="00446865" w:rsidRPr="00446865" w:rsidRDefault="00446865" w:rsidP="00446865">
      <w:pPr>
        <w:autoSpaceDE w:val="0"/>
        <w:autoSpaceDN w:val="0"/>
        <w:adjustRightInd w:val="0"/>
        <w:spacing w:after="0" w:line="240" w:lineRule="auto"/>
        <w:rPr>
          <w:rFonts w:ascii="Arial" w:hAnsi="Arial" w:cs="Arial"/>
          <w:kern w:val="0"/>
          <w:sz w:val="24"/>
          <w:szCs w:val="24"/>
        </w:rPr>
      </w:pPr>
    </w:p>
    <w:p w14:paraId="795B9F78" w14:textId="5D268943" w:rsidR="00446865" w:rsidRPr="00446865" w:rsidRDefault="00446865" w:rsidP="00446865">
      <w:pPr>
        <w:autoSpaceDE w:val="0"/>
        <w:autoSpaceDN w:val="0"/>
        <w:adjustRightInd w:val="0"/>
        <w:spacing w:after="120" w:line="240" w:lineRule="auto"/>
        <w:jc w:val="center"/>
        <w:rPr>
          <w:rFonts w:ascii="Arial" w:hAnsi="Arial" w:cs="Arial"/>
          <w:kern w:val="0"/>
          <w:sz w:val="24"/>
          <w:szCs w:val="24"/>
        </w:rPr>
      </w:pPr>
      <w:r w:rsidRPr="00446865">
        <w:rPr>
          <w:rFonts w:ascii="Arial" w:hAnsi="Arial" w:cs="Arial"/>
          <w:kern w:val="0"/>
          <w:sz w:val="24"/>
          <w:szCs w:val="24"/>
        </w:rPr>
        <w:t>USE NOTE</w:t>
      </w:r>
      <w:r>
        <w:rPr>
          <w:rFonts w:ascii="Arial" w:hAnsi="Arial" w:cs="Arial"/>
          <w:kern w:val="0"/>
          <w:sz w:val="24"/>
          <w:szCs w:val="24"/>
        </w:rPr>
        <w:t>S</w:t>
      </w:r>
    </w:p>
    <w:p w14:paraId="4B01ABC4" w14:textId="64CB3905" w:rsidR="00446865" w:rsidRPr="00446865" w:rsidRDefault="00446865" w:rsidP="00446865">
      <w:pPr>
        <w:autoSpaceDE w:val="0"/>
        <w:autoSpaceDN w:val="0"/>
        <w:adjustRightInd w:val="0"/>
        <w:spacing w:after="0" w:line="240" w:lineRule="auto"/>
        <w:rPr>
          <w:rFonts w:ascii="Arial" w:hAnsi="Arial" w:cs="Arial"/>
          <w:kern w:val="0"/>
          <w:sz w:val="24"/>
          <w:szCs w:val="24"/>
        </w:rPr>
      </w:pPr>
      <w:r w:rsidRPr="00446865">
        <w:rPr>
          <w:rFonts w:ascii="Arial" w:hAnsi="Arial" w:cs="Arial"/>
          <w:kern w:val="0"/>
          <w:sz w:val="24"/>
          <w:szCs w:val="24"/>
        </w:rPr>
        <w:tab/>
        <w:t>This instruction must be given in every products liability case in which the court submits negligence as a theory of liability and is to immediately follow UJI 13-1402 and 13-1403 NMRA.</w:t>
      </w:r>
      <w:r>
        <w:rPr>
          <w:rFonts w:ascii="Arial" w:hAnsi="Arial" w:cs="Arial"/>
          <w:kern w:val="0"/>
          <w:sz w:val="24"/>
          <w:szCs w:val="24"/>
        </w:rPr>
        <w:t xml:space="preserve"> </w:t>
      </w:r>
    </w:p>
    <w:p w14:paraId="369477FD" w14:textId="068374FE" w:rsidR="00556515" w:rsidRPr="00446865" w:rsidRDefault="00446865" w:rsidP="00446865">
      <w:pPr>
        <w:rPr>
          <w:rFonts w:ascii="Arial" w:hAnsi="Arial" w:cs="Arial"/>
        </w:rPr>
      </w:pPr>
      <w:r w:rsidRPr="00446865">
        <w:rPr>
          <w:rFonts w:ascii="Arial" w:hAnsi="Arial" w:cs="Arial"/>
          <w:kern w:val="0"/>
          <w:sz w:val="24"/>
          <w:szCs w:val="24"/>
        </w:rPr>
        <w:t xml:space="preserve">[As amended, effective November 1, 1991.] </w:t>
      </w:r>
    </w:p>
    <w:sectPr w:rsidR="00556515" w:rsidRPr="00446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65"/>
    <w:rsid w:val="00446865"/>
    <w:rsid w:val="0055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1670"/>
  <w15:chartTrackingRefBased/>
  <w15:docId w15:val="{7CB359A8-D7B7-4B28-A8B5-CB65FB75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806C12-A13A-4E2C-8681-A9AA506B469F}"/>
</file>

<file path=customXml/itemProps2.xml><?xml version="1.0" encoding="utf-8"?>
<ds:datastoreItem xmlns:ds="http://schemas.openxmlformats.org/officeDocument/2006/customXml" ds:itemID="{1EDDD895-B98F-482B-AA0C-B08C1B0F88D2}"/>
</file>

<file path=customXml/itemProps3.xml><?xml version="1.0" encoding="utf-8"?>
<ds:datastoreItem xmlns:ds="http://schemas.openxmlformats.org/officeDocument/2006/customXml" ds:itemID="{17A31318-CC76-468C-8A56-0EB8DBBC87A2}"/>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2023-11-14T21:33:00Z</dcterms:created>
  <dcterms:modified xsi:type="dcterms:W3CDTF">2023-11-14T21:38:00Z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