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39A5" w14:textId="27F13DD4" w:rsidR="00093352" w:rsidRPr="00220D8E" w:rsidRDefault="00093352" w:rsidP="0064474B">
      <w:pPr>
        <w:spacing w:before="100" w:beforeAutospacing="1"/>
        <w:rPr>
          <w:rFonts w:ascii="Arial" w:hAnsi="Arial" w:cs="Arial"/>
          <w:sz w:val="24"/>
          <w:szCs w:val="24"/>
        </w:rPr>
      </w:pPr>
      <w:r w:rsidRPr="00220D8E">
        <w:rPr>
          <w:rFonts w:ascii="Arial" w:hAnsi="Arial" w:cs="Arial"/>
          <w:sz w:val="24"/>
          <w:szCs w:val="24"/>
          <w:lang w:val="en-CA"/>
        </w:rPr>
        <w:fldChar w:fldCharType="begin"/>
      </w:r>
      <w:r w:rsidRPr="00220D8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220D8E">
        <w:rPr>
          <w:rFonts w:ascii="Arial" w:hAnsi="Arial" w:cs="Arial"/>
          <w:sz w:val="24"/>
          <w:szCs w:val="24"/>
          <w:lang w:val="en-CA"/>
        </w:rPr>
        <w:fldChar w:fldCharType="end"/>
      </w:r>
      <w:r w:rsidRPr="00220D8E">
        <w:rPr>
          <w:rFonts w:ascii="Arial" w:hAnsi="Arial" w:cs="Arial"/>
          <w:b/>
          <w:bCs/>
          <w:sz w:val="24"/>
          <w:szCs w:val="24"/>
        </w:rPr>
        <w:t>14-4502. Driving while under the influence of drugs; essential elements.</w:t>
      </w:r>
    </w:p>
    <w:p w14:paraId="010C5B97" w14:textId="7B8123AA" w:rsidR="00093352" w:rsidRPr="00220D8E" w:rsidRDefault="00093352">
      <w:pPr>
        <w:rPr>
          <w:rFonts w:ascii="Arial" w:hAnsi="Arial" w:cs="Arial"/>
          <w:sz w:val="24"/>
          <w:szCs w:val="24"/>
        </w:rPr>
      </w:pPr>
      <w:r w:rsidRPr="00220D8E">
        <w:rPr>
          <w:rFonts w:ascii="Arial" w:hAnsi="Arial" w:cs="Arial"/>
          <w:sz w:val="24"/>
          <w:szCs w:val="24"/>
        </w:rPr>
        <w:tab/>
        <w:t>For you to find the defendant guilty of driving while under the influence of drugs [as charged in Count ________]</w:t>
      </w:r>
      <w:r w:rsidRPr="00220D8E">
        <w:rPr>
          <w:rFonts w:ascii="Arial" w:hAnsi="Arial" w:cs="Arial"/>
          <w:sz w:val="24"/>
          <w:szCs w:val="24"/>
          <w:vertAlign w:val="superscript"/>
        </w:rPr>
        <w:t>1</w:t>
      </w:r>
      <w:r w:rsidRPr="00220D8E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522271DE" w14:textId="1283DF7B" w:rsidR="00093352" w:rsidRPr="00220D8E" w:rsidRDefault="00093352">
      <w:pPr>
        <w:rPr>
          <w:rFonts w:ascii="Arial" w:hAnsi="Arial" w:cs="Arial"/>
          <w:sz w:val="24"/>
          <w:szCs w:val="24"/>
        </w:rPr>
      </w:pPr>
      <w:r w:rsidRPr="00220D8E">
        <w:rPr>
          <w:rFonts w:ascii="Arial" w:hAnsi="Arial" w:cs="Arial"/>
          <w:sz w:val="24"/>
          <w:szCs w:val="24"/>
        </w:rPr>
        <w:tab/>
        <w:t>1.</w:t>
      </w:r>
      <w:r w:rsidR="0064474B">
        <w:rPr>
          <w:rFonts w:ascii="Arial" w:hAnsi="Arial" w:cs="Arial"/>
          <w:sz w:val="24"/>
          <w:szCs w:val="24"/>
        </w:rPr>
        <w:tab/>
      </w:r>
      <w:r w:rsidRPr="00220D8E">
        <w:rPr>
          <w:rFonts w:ascii="Arial" w:hAnsi="Arial" w:cs="Arial"/>
          <w:sz w:val="24"/>
          <w:szCs w:val="24"/>
        </w:rPr>
        <w:t xml:space="preserve">The defendant operated a motor </w:t>
      </w:r>
      <w:proofErr w:type="gramStart"/>
      <w:r w:rsidRPr="00220D8E">
        <w:rPr>
          <w:rFonts w:ascii="Arial" w:hAnsi="Arial" w:cs="Arial"/>
          <w:sz w:val="24"/>
          <w:szCs w:val="24"/>
        </w:rPr>
        <w:t>vehicle;</w:t>
      </w:r>
      <w:proofErr w:type="gramEnd"/>
      <w:r w:rsidRPr="00220D8E">
        <w:rPr>
          <w:rFonts w:ascii="Arial" w:hAnsi="Arial" w:cs="Arial"/>
          <w:sz w:val="24"/>
          <w:szCs w:val="24"/>
          <w:vertAlign w:val="superscript"/>
        </w:rPr>
        <w:t>2</w:t>
      </w:r>
      <w:r w:rsidRPr="00220D8E">
        <w:rPr>
          <w:rFonts w:ascii="Arial" w:hAnsi="Arial" w:cs="Arial"/>
          <w:sz w:val="24"/>
          <w:szCs w:val="24"/>
        </w:rPr>
        <w:t xml:space="preserve"> </w:t>
      </w:r>
    </w:p>
    <w:p w14:paraId="0E772C77" w14:textId="5CCECE38" w:rsidR="00093352" w:rsidRPr="00220D8E" w:rsidRDefault="00093352">
      <w:pPr>
        <w:rPr>
          <w:rFonts w:ascii="Arial" w:hAnsi="Arial" w:cs="Arial"/>
          <w:sz w:val="24"/>
          <w:szCs w:val="24"/>
        </w:rPr>
      </w:pPr>
      <w:r w:rsidRPr="00220D8E">
        <w:rPr>
          <w:rFonts w:ascii="Arial" w:hAnsi="Arial" w:cs="Arial"/>
          <w:sz w:val="24"/>
          <w:szCs w:val="24"/>
        </w:rPr>
        <w:tab/>
        <w:t>2.</w:t>
      </w:r>
      <w:r w:rsidR="0064474B">
        <w:rPr>
          <w:rFonts w:ascii="Arial" w:hAnsi="Arial" w:cs="Arial"/>
          <w:sz w:val="24"/>
          <w:szCs w:val="24"/>
        </w:rPr>
        <w:tab/>
      </w:r>
      <w:r w:rsidRPr="00220D8E">
        <w:rPr>
          <w:rFonts w:ascii="Arial" w:hAnsi="Arial" w:cs="Arial"/>
          <w:sz w:val="24"/>
          <w:szCs w:val="24"/>
        </w:rPr>
        <w:t xml:space="preserve">At that time, the defendant was under the influence of drugs to such a degree that the defendant was incapable of safely driving a </w:t>
      </w:r>
      <w:proofErr w:type="gramStart"/>
      <w:r w:rsidRPr="00220D8E">
        <w:rPr>
          <w:rFonts w:ascii="Arial" w:hAnsi="Arial" w:cs="Arial"/>
          <w:sz w:val="24"/>
          <w:szCs w:val="24"/>
        </w:rPr>
        <w:t>vehicle;</w:t>
      </w:r>
      <w:proofErr w:type="gramEnd"/>
      <w:r w:rsidRPr="00220D8E">
        <w:rPr>
          <w:rFonts w:ascii="Arial" w:hAnsi="Arial" w:cs="Arial"/>
          <w:sz w:val="24"/>
          <w:szCs w:val="24"/>
        </w:rPr>
        <w:t xml:space="preserve"> </w:t>
      </w:r>
    </w:p>
    <w:p w14:paraId="0CF195DE" w14:textId="57136524" w:rsidR="00093352" w:rsidRPr="00220D8E" w:rsidRDefault="00093352">
      <w:pPr>
        <w:rPr>
          <w:rFonts w:ascii="Arial" w:hAnsi="Arial" w:cs="Arial"/>
          <w:sz w:val="24"/>
          <w:szCs w:val="24"/>
        </w:rPr>
      </w:pPr>
      <w:r w:rsidRPr="00220D8E">
        <w:rPr>
          <w:rFonts w:ascii="Arial" w:hAnsi="Arial" w:cs="Arial"/>
          <w:sz w:val="24"/>
          <w:szCs w:val="24"/>
        </w:rPr>
        <w:tab/>
        <w:t>3.</w:t>
      </w:r>
      <w:r w:rsidR="0064474B">
        <w:rPr>
          <w:rFonts w:ascii="Arial" w:hAnsi="Arial" w:cs="Arial"/>
          <w:sz w:val="24"/>
          <w:szCs w:val="24"/>
        </w:rPr>
        <w:tab/>
      </w:r>
      <w:r w:rsidRPr="00220D8E">
        <w:rPr>
          <w:rFonts w:ascii="Arial" w:hAnsi="Arial" w:cs="Arial"/>
          <w:sz w:val="24"/>
          <w:szCs w:val="24"/>
        </w:rPr>
        <w:t xml:space="preserve">This happened in New Mexico, on or about the ________ day of ____________, ________. </w:t>
      </w:r>
    </w:p>
    <w:p w14:paraId="2B0F27D0" w14:textId="77777777" w:rsidR="00093352" w:rsidRPr="00220D8E" w:rsidRDefault="00093352">
      <w:pPr>
        <w:rPr>
          <w:rFonts w:ascii="Arial" w:hAnsi="Arial" w:cs="Arial"/>
          <w:sz w:val="24"/>
          <w:szCs w:val="24"/>
        </w:rPr>
      </w:pPr>
    </w:p>
    <w:p w14:paraId="7F7718F2" w14:textId="65112AD0" w:rsidR="00093352" w:rsidRPr="00220D8E" w:rsidRDefault="00093352" w:rsidP="00220D8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220D8E">
        <w:rPr>
          <w:rFonts w:ascii="Arial" w:hAnsi="Arial" w:cs="Arial"/>
          <w:sz w:val="24"/>
          <w:szCs w:val="24"/>
        </w:rPr>
        <w:t>USE NOTE</w:t>
      </w:r>
      <w:r w:rsidR="00220D8E">
        <w:rPr>
          <w:rFonts w:ascii="Arial" w:hAnsi="Arial" w:cs="Arial"/>
          <w:sz w:val="24"/>
          <w:szCs w:val="24"/>
        </w:rPr>
        <w:t>S</w:t>
      </w:r>
    </w:p>
    <w:p w14:paraId="1704F992" w14:textId="347EB1A0" w:rsidR="00093352" w:rsidRPr="00220D8E" w:rsidRDefault="00093352">
      <w:pPr>
        <w:rPr>
          <w:rFonts w:ascii="Arial" w:hAnsi="Arial" w:cs="Arial"/>
          <w:sz w:val="24"/>
          <w:szCs w:val="24"/>
        </w:rPr>
      </w:pPr>
      <w:r w:rsidRPr="00220D8E">
        <w:rPr>
          <w:rFonts w:ascii="Arial" w:hAnsi="Arial" w:cs="Arial"/>
          <w:sz w:val="24"/>
          <w:szCs w:val="24"/>
        </w:rPr>
        <w:tab/>
        <w:t>1.</w:t>
      </w:r>
      <w:r w:rsidR="0064474B">
        <w:rPr>
          <w:rFonts w:ascii="Arial" w:hAnsi="Arial" w:cs="Arial"/>
          <w:sz w:val="24"/>
          <w:szCs w:val="24"/>
        </w:rPr>
        <w:tab/>
      </w:r>
      <w:r w:rsidRPr="00220D8E">
        <w:rPr>
          <w:rFonts w:ascii="Arial" w:hAnsi="Arial" w:cs="Arial"/>
          <w:sz w:val="24"/>
          <w:szCs w:val="24"/>
        </w:rPr>
        <w:t xml:space="preserve">Insert count number if more than one count is charged. </w:t>
      </w:r>
    </w:p>
    <w:p w14:paraId="34E7210B" w14:textId="3CA045B3" w:rsidR="00093352" w:rsidRPr="00220D8E" w:rsidRDefault="00093352">
      <w:pPr>
        <w:rPr>
          <w:rFonts w:ascii="Arial" w:hAnsi="Arial" w:cs="Arial"/>
          <w:sz w:val="24"/>
          <w:szCs w:val="24"/>
        </w:rPr>
      </w:pPr>
      <w:r w:rsidRPr="00220D8E">
        <w:rPr>
          <w:rFonts w:ascii="Arial" w:hAnsi="Arial" w:cs="Arial"/>
          <w:sz w:val="24"/>
          <w:szCs w:val="24"/>
        </w:rPr>
        <w:tab/>
        <w:t>2.</w:t>
      </w:r>
      <w:r w:rsidR="0064474B">
        <w:rPr>
          <w:rFonts w:ascii="Arial" w:hAnsi="Arial" w:cs="Arial"/>
          <w:sz w:val="24"/>
          <w:szCs w:val="24"/>
        </w:rPr>
        <w:tab/>
      </w:r>
      <w:r w:rsidRPr="00220D8E">
        <w:rPr>
          <w:rFonts w:ascii="Arial" w:hAnsi="Arial" w:cs="Arial"/>
          <w:i/>
          <w:iCs/>
          <w:sz w:val="24"/>
          <w:szCs w:val="24"/>
        </w:rPr>
        <w:t>See</w:t>
      </w:r>
      <w:r w:rsidRPr="00220D8E">
        <w:rPr>
          <w:rFonts w:ascii="Arial" w:hAnsi="Arial" w:cs="Arial"/>
          <w:sz w:val="24"/>
          <w:szCs w:val="24"/>
        </w:rPr>
        <w:t xml:space="preserve"> Section 66-1-4.11 NMSA 1978 for the definition of "motor vehicle". </w:t>
      </w:r>
    </w:p>
    <w:p w14:paraId="21EB7605" w14:textId="77777777" w:rsidR="00093352" w:rsidRPr="00220D8E" w:rsidRDefault="00093352">
      <w:pPr>
        <w:rPr>
          <w:rFonts w:ascii="Arial" w:hAnsi="Arial" w:cs="Arial"/>
        </w:rPr>
      </w:pPr>
      <w:r w:rsidRPr="00220D8E">
        <w:rPr>
          <w:rFonts w:ascii="Arial" w:hAnsi="Arial" w:cs="Arial"/>
          <w:sz w:val="24"/>
          <w:szCs w:val="24"/>
        </w:rPr>
        <w:t xml:space="preserve">[Adopted, October 1, 1985; UJI Criminal Rule 35.02 NMSA 1978; UJI 14-4502 SCRA 1986; as amended, effective May 1, 1997.] </w:t>
      </w:r>
    </w:p>
    <w:sectPr w:rsidR="00093352" w:rsidRPr="00220D8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AA3"/>
    <w:rsid w:val="00093352"/>
    <w:rsid w:val="00220D8E"/>
    <w:rsid w:val="005F3AA3"/>
    <w:rsid w:val="0064474B"/>
    <w:rsid w:val="00A0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F5954"/>
  <w14:defaultImageDpi w14:val="0"/>
  <w15:chartTrackingRefBased/>
  <w15:docId w15:val="{DB811BDA-9EA0-49CC-8A52-3A9C5B1D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047CB6-C82C-4404-899F-ED4CC3915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F9FA4-5F23-4DAD-A434-F5ADC0C63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93CD5-D7F0-4BB6-865E-FCC8367C1D6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2023-12-11T16:27:00Z</dcterms:created>
  <dcterms:modified xsi:type="dcterms:W3CDTF">2023-12-12T20:58:00Z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