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0B57" w14:textId="4526AAAA" w:rsidR="00461261" w:rsidRPr="00AC0A12" w:rsidRDefault="00461261" w:rsidP="00AC0A1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C0A12">
        <w:rPr>
          <w:rFonts w:ascii="Arial" w:hAnsi="Arial" w:cs="Arial"/>
          <w:sz w:val="24"/>
          <w:szCs w:val="24"/>
          <w:lang w:val="en-CA"/>
        </w:rPr>
        <w:fldChar w:fldCharType="begin"/>
      </w:r>
      <w:r w:rsidRPr="00AC0A1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C0A12">
        <w:rPr>
          <w:rFonts w:ascii="Arial" w:hAnsi="Arial" w:cs="Arial"/>
          <w:sz w:val="24"/>
          <w:szCs w:val="24"/>
          <w:lang w:val="en-CA"/>
        </w:rPr>
        <w:fldChar w:fldCharType="end"/>
      </w:r>
      <w:r w:rsidRPr="00AC0A12">
        <w:rPr>
          <w:rFonts w:ascii="Arial" w:hAnsi="Arial" w:cs="Arial"/>
          <w:b/>
          <w:bCs/>
          <w:sz w:val="24"/>
          <w:szCs w:val="24"/>
        </w:rPr>
        <w:t>14-245. Vehicle homicide; "under the influence of a drug"; defined.</w:t>
      </w:r>
      <w:r w:rsidRPr="00AC0A12">
        <w:rPr>
          <w:rFonts w:ascii="Arial" w:hAnsi="Arial" w:cs="Arial"/>
          <w:sz w:val="24"/>
          <w:szCs w:val="24"/>
        </w:rPr>
        <w:t xml:space="preserve"> </w:t>
      </w:r>
    </w:p>
    <w:p w14:paraId="7DF3FEB0" w14:textId="65778611" w:rsidR="00461261" w:rsidRPr="00AC0A12" w:rsidRDefault="00461261">
      <w:pPr>
        <w:rPr>
          <w:rFonts w:ascii="Arial" w:hAnsi="Arial" w:cs="Arial"/>
          <w:sz w:val="24"/>
          <w:szCs w:val="24"/>
        </w:rPr>
      </w:pPr>
      <w:r w:rsidRPr="00AC0A12">
        <w:rPr>
          <w:rFonts w:ascii="Arial" w:hAnsi="Arial" w:cs="Arial"/>
          <w:sz w:val="24"/>
          <w:szCs w:val="24"/>
        </w:rPr>
        <w:tab/>
        <w:t xml:space="preserve">A person is under the influence of a drug when as a result of using a drug the person is incapable of safely driving a vehicle. </w:t>
      </w:r>
    </w:p>
    <w:p w14:paraId="147EB055" w14:textId="77777777" w:rsidR="00461261" w:rsidRPr="00AC0A12" w:rsidRDefault="00461261">
      <w:pPr>
        <w:rPr>
          <w:rFonts w:ascii="Arial" w:hAnsi="Arial" w:cs="Arial"/>
          <w:sz w:val="24"/>
          <w:szCs w:val="24"/>
        </w:rPr>
      </w:pPr>
    </w:p>
    <w:p w14:paraId="5B3F733C" w14:textId="355F16A3" w:rsidR="00461261" w:rsidRPr="00AC0A12" w:rsidRDefault="00461261" w:rsidP="00AC0A1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C0A12">
        <w:rPr>
          <w:rFonts w:ascii="Arial" w:hAnsi="Arial" w:cs="Arial"/>
          <w:sz w:val="24"/>
          <w:szCs w:val="24"/>
        </w:rPr>
        <w:t>USE NOTE</w:t>
      </w:r>
      <w:r w:rsidR="00AC0A12">
        <w:rPr>
          <w:rFonts w:ascii="Arial" w:hAnsi="Arial" w:cs="Arial"/>
          <w:sz w:val="24"/>
          <w:szCs w:val="24"/>
        </w:rPr>
        <w:t>S</w:t>
      </w:r>
    </w:p>
    <w:p w14:paraId="2C34B424" w14:textId="7B0EB20A" w:rsidR="00461261" w:rsidRPr="00AC0A12" w:rsidRDefault="00461261">
      <w:pPr>
        <w:rPr>
          <w:rFonts w:ascii="Arial" w:hAnsi="Arial" w:cs="Arial"/>
          <w:sz w:val="24"/>
          <w:szCs w:val="24"/>
        </w:rPr>
      </w:pPr>
      <w:r w:rsidRPr="00AC0A12">
        <w:rPr>
          <w:rFonts w:ascii="Arial" w:hAnsi="Arial" w:cs="Arial"/>
          <w:sz w:val="24"/>
          <w:szCs w:val="24"/>
        </w:rPr>
        <w:tab/>
        <w:t xml:space="preserve">This instruction may be given immediately after UJI Criminal 14-240. </w:t>
      </w:r>
    </w:p>
    <w:p w14:paraId="7CEF9FC4" w14:textId="77777777" w:rsidR="00461261" w:rsidRPr="00AC0A12" w:rsidRDefault="00461261">
      <w:pPr>
        <w:rPr>
          <w:rFonts w:ascii="Arial" w:hAnsi="Arial" w:cs="Arial"/>
        </w:rPr>
      </w:pPr>
      <w:r w:rsidRPr="00AC0A12">
        <w:rPr>
          <w:rFonts w:ascii="Arial" w:hAnsi="Arial" w:cs="Arial"/>
          <w:sz w:val="24"/>
          <w:szCs w:val="24"/>
        </w:rPr>
        <w:t>[Adopted, effective May 1, 1997.]</w:t>
      </w:r>
    </w:p>
    <w:sectPr w:rsidR="00461261" w:rsidRPr="00AC0A1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EFD"/>
    <w:rsid w:val="00461261"/>
    <w:rsid w:val="00A95EFD"/>
    <w:rsid w:val="00AC0A12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4ED9AD"/>
  <w14:defaultImageDpi w14:val="0"/>
  <w15:chartTrackingRefBased/>
  <w15:docId w15:val="{B220787A-0554-4864-B8B1-FDB160A1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57AC00-A43B-4D24-BD8F-A58684FD1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9C187-DFE2-4BE5-9F14-DDDCD41D7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290ED-27AE-4294-83C8-33031C5F5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2023-12-04T17:50:00Z</dcterms:created>
  <dcterms:modified xsi:type="dcterms:W3CDTF">2023-12-04T17:51:00Z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