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53589" w14:textId="77777777" w:rsidR="00A51406" w:rsidRPr="00A51406" w:rsidRDefault="00A51406" w:rsidP="00A51406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kern w:val="0"/>
          <w:sz w:val="24"/>
          <w:szCs w:val="24"/>
        </w:rPr>
      </w:pPr>
      <w:r w:rsidRPr="00A51406">
        <w:rPr>
          <w:rFonts w:ascii="Arial" w:hAnsi="Arial" w:cs="Arial"/>
          <w:kern w:val="0"/>
          <w:sz w:val="24"/>
          <w:szCs w:val="24"/>
          <w:lang w:val="en-CA"/>
        </w:rPr>
        <w:fldChar w:fldCharType="begin"/>
      </w:r>
      <w:r w:rsidRPr="00A51406">
        <w:rPr>
          <w:rFonts w:ascii="Arial" w:hAnsi="Arial" w:cs="Arial"/>
          <w:kern w:val="0"/>
          <w:sz w:val="24"/>
          <w:szCs w:val="24"/>
          <w:lang w:val="en-CA"/>
        </w:rPr>
        <w:instrText xml:space="preserve"> SEQ CHAPTER \h \r 1</w:instrText>
      </w:r>
      <w:r w:rsidRPr="00A51406">
        <w:rPr>
          <w:rFonts w:ascii="Arial" w:hAnsi="Arial" w:cs="Arial"/>
          <w:kern w:val="0"/>
          <w:sz w:val="24"/>
          <w:szCs w:val="24"/>
          <w:lang w:val="en-CA"/>
        </w:rPr>
        <w:fldChar w:fldCharType="end"/>
      </w:r>
      <w:r w:rsidRPr="00A51406">
        <w:rPr>
          <w:rFonts w:ascii="Arial" w:hAnsi="Arial" w:cs="Arial"/>
          <w:b/>
          <w:bCs/>
          <w:kern w:val="0"/>
          <w:sz w:val="24"/>
          <w:szCs w:val="24"/>
        </w:rPr>
        <w:t>13-1318. Slip and fall.</w:t>
      </w:r>
      <w:r w:rsidRPr="00A51406">
        <w:rPr>
          <w:rFonts w:ascii="Arial" w:hAnsi="Arial" w:cs="Arial"/>
          <w:kern w:val="0"/>
          <w:sz w:val="24"/>
          <w:szCs w:val="24"/>
        </w:rPr>
        <w:t xml:space="preserve"> </w:t>
      </w:r>
    </w:p>
    <w:p w14:paraId="67837A12" w14:textId="62171775" w:rsidR="00A51406" w:rsidRPr="00A51406" w:rsidRDefault="00A51406" w:rsidP="00A514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A51406">
        <w:rPr>
          <w:rFonts w:ascii="Arial" w:hAnsi="Arial" w:cs="Arial"/>
          <w:kern w:val="0"/>
          <w:sz w:val="24"/>
          <w:szCs w:val="24"/>
        </w:rPr>
        <w:tab/>
        <w:t xml:space="preserve">An [owner] [occupant] owes a visitor the duty to exercise ordinary care to keep the premises safe for the visitor's use.  [This duty applies </w:t>
      </w:r>
      <w:proofErr w:type="gramStart"/>
      <w:r w:rsidRPr="00A51406">
        <w:rPr>
          <w:rFonts w:ascii="Arial" w:hAnsi="Arial" w:cs="Arial"/>
          <w:kern w:val="0"/>
          <w:sz w:val="24"/>
          <w:szCs w:val="24"/>
        </w:rPr>
        <w:t>whether or not</w:t>
      </w:r>
      <w:proofErr w:type="gramEnd"/>
      <w:r w:rsidRPr="00A51406">
        <w:rPr>
          <w:rFonts w:ascii="Arial" w:hAnsi="Arial" w:cs="Arial"/>
          <w:kern w:val="0"/>
          <w:sz w:val="24"/>
          <w:szCs w:val="24"/>
        </w:rPr>
        <w:t xml:space="preserve"> a dangerous condition is obvious.]  [In performing this duty, the [owner] [occupant] is charged with knowledge of any condition on the premises [of which the [owner] [occupant] would have had knowledge had [he] [she] [it] made a reasonable inspection of the premises] [or] [which was caused by the [owner] [occupant] or [his] [her] [its] employees].] </w:t>
      </w:r>
    </w:p>
    <w:p w14:paraId="39EEF24F" w14:textId="2AEBD9AB" w:rsidR="00A51406" w:rsidRPr="00A51406" w:rsidRDefault="00A51406" w:rsidP="00A514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1ED29E83" w14:textId="7BF15F74" w:rsidR="00A51406" w:rsidRPr="00A51406" w:rsidRDefault="00A51406" w:rsidP="00A51406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kern w:val="0"/>
          <w:sz w:val="24"/>
          <w:szCs w:val="24"/>
        </w:rPr>
      </w:pPr>
      <w:r w:rsidRPr="00A51406">
        <w:rPr>
          <w:rFonts w:ascii="Arial" w:hAnsi="Arial" w:cs="Arial"/>
          <w:kern w:val="0"/>
          <w:sz w:val="24"/>
          <w:szCs w:val="24"/>
        </w:rPr>
        <w:t>USE NOTE</w:t>
      </w:r>
      <w:r>
        <w:rPr>
          <w:rFonts w:ascii="Arial" w:hAnsi="Arial" w:cs="Arial"/>
          <w:kern w:val="0"/>
          <w:sz w:val="24"/>
          <w:szCs w:val="24"/>
        </w:rPr>
        <w:t>S</w:t>
      </w:r>
    </w:p>
    <w:p w14:paraId="1117CAF4" w14:textId="47C7F24A" w:rsidR="00A51406" w:rsidRPr="00A51406" w:rsidRDefault="00A51406" w:rsidP="00A514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A51406">
        <w:rPr>
          <w:rFonts w:ascii="Arial" w:hAnsi="Arial" w:cs="Arial"/>
          <w:kern w:val="0"/>
          <w:sz w:val="24"/>
          <w:szCs w:val="24"/>
        </w:rPr>
        <w:tab/>
        <w:t xml:space="preserve">This instruction should be used in slip and fall cases involving visitors.  The bracketed second sentence should be given where the case involves a dangerous condition that was open and obvious.  The appropriate bracketed language in the third sentence should be given if there is evidence that the defendant failed to make a reasonable inspection of the premises that would have revealed the dangerous condition or if the condition was caused by the defendant or an employee of the defendant.  UJI 13-1601 (negligence) and UJI 13-1603 (ordinary care) should be given with this instruction.  </w:t>
      </w:r>
      <w:r w:rsidRPr="00A51406">
        <w:rPr>
          <w:rFonts w:ascii="Arial" w:hAnsi="Arial" w:cs="Arial"/>
          <w:i/>
          <w:iCs/>
          <w:kern w:val="0"/>
          <w:sz w:val="24"/>
          <w:szCs w:val="24"/>
        </w:rPr>
        <w:t>Ford v. Board of County Comm'rs</w:t>
      </w:r>
      <w:r w:rsidRPr="00A51406">
        <w:rPr>
          <w:rFonts w:ascii="Arial" w:hAnsi="Arial" w:cs="Arial"/>
          <w:kern w:val="0"/>
          <w:sz w:val="24"/>
          <w:szCs w:val="24"/>
        </w:rPr>
        <w:t xml:space="preserve">, 118 N.M. 134, 879 P.2d 766 (1994). </w:t>
      </w:r>
    </w:p>
    <w:p w14:paraId="3C2CFF26" w14:textId="0BC24E0C" w:rsidR="006A4BE9" w:rsidRPr="00A51406" w:rsidRDefault="00A51406" w:rsidP="00A51406">
      <w:pPr>
        <w:rPr>
          <w:rFonts w:ascii="Arial" w:hAnsi="Arial" w:cs="Arial"/>
        </w:rPr>
      </w:pPr>
      <w:r w:rsidRPr="00A51406">
        <w:rPr>
          <w:rFonts w:ascii="Arial" w:hAnsi="Arial" w:cs="Arial"/>
          <w:kern w:val="0"/>
          <w:sz w:val="24"/>
          <w:szCs w:val="24"/>
        </w:rPr>
        <w:t xml:space="preserve">[As amended, effective January 1, 1987; November 1, 1991; March 1, 1996.] </w:t>
      </w:r>
    </w:p>
    <w:sectPr w:rsidR="006A4BE9" w:rsidRPr="00A514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06"/>
    <w:rsid w:val="006A4BE9"/>
    <w:rsid w:val="00A5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A84EB"/>
  <w15:chartTrackingRefBased/>
  <w15:docId w15:val="{552D3B6D-26F3-49FB-BD43-17E75696E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FA711F2-8019-4C17-A67B-A59852A85516}"/>
</file>

<file path=customXml/itemProps2.xml><?xml version="1.0" encoding="utf-8"?>
<ds:datastoreItem xmlns:ds="http://schemas.openxmlformats.org/officeDocument/2006/customXml" ds:itemID="{EDCA2BAE-4F9E-4C22-8118-FBC3EC8A311B}"/>
</file>

<file path=customXml/itemProps3.xml><?xml version="1.0" encoding="utf-8"?>
<ds:datastoreItem xmlns:ds="http://schemas.openxmlformats.org/officeDocument/2006/customXml" ds:itemID="{FF2665DE-C980-4CFA-97DD-033F412457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Paul</dc:creator>
  <cp:keywords/>
  <dc:description/>
  <cp:lastModifiedBy>Elise Paul</cp:lastModifiedBy>
  <cp:revision>1</cp:revision>
  <dcterms:created xsi:type="dcterms:W3CDTF">2023-11-14T21:15:00Z</dcterms:created>
  <dcterms:modified xsi:type="dcterms:W3CDTF">2023-11-14T21:16:00Z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0x0101004176AC76B451824F8B2AD3249B169975</vt:lpwstr>
  </property>
</Properties>
</file>