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7F40" w14:textId="15424DEC" w:rsidR="00702248" w:rsidRPr="0056023E" w:rsidRDefault="00702248" w:rsidP="0056023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6023E">
        <w:rPr>
          <w:rFonts w:ascii="Arial" w:hAnsi="Arial" w:cs="Arial"/>
          <w:sz w:val="24"/>
          <w:szCs w:val="24"/>
          <w:lang w:val="en-CA"/>
        </w:rPr>
        <w:fldChar w:fldCharType="begin"/>
      </w:r>
      <w:r w:rsidRPr="0056023E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56023E">
        <w:rPr>
          <w:rFonts w:ascii="Arial" w:hAnsi="Arial" w:cs="Arial"/>
          <w:sz w:val="24"/>
          <w:szCs w:val="24"/>
          <w:lang w:val="en-CA"/>
        </w:rPr>
        <w:fldChar w:fldCharType="end"/>
      </w:r>
      <w:r w:rsidRPr="0056023E">
        <w:rPr>
          <w:rFonts w:ascii="Arial" w:hAnsi="Arial" w:cs="Arial"/>
          <w:b/>
          <w:bCs/>
          <w:sz w:val="24"/>
          <w:szCs w:val="24"/>
        </w:rPr>
        <w:t>14-201. Willful and deliberate murder; essential elements.</w:t>
      </w:r>
    </w:p>
    <w:p w14:paraId="4BCF907E" w14:textId="4F9C5851" w:rsidR="00702248" w:rsidRPr="0056023E" w:rsidRDefault="00702248">
      <w:pPr>
        <w:rPr>
          <w:rFonts w:ascii="Arial" w:hAnsi="Arial" w:cs="Arial"/>
          <w:sz w:val="24"/>
          <w:szCs w:val="24"/>
        </w:rPr>
      </w:pPr>
      <w:r w:rsidRPr="0056023E">
        <w:rPr>
          <w:rFonts w:ascii="Arial" w:hAnsi="Arial" w:cs="Arial"/>
          <w:sz w:val="24"/>
          <w:szCs w:val="24"/>
        </w:rPr>
        <w:tab/>
        <w:t>For you to find the defendant guilty of first degree murder by a deliberate killing [as charged in Count ________]</w:t>
      </w:r>
      <w:r w:rsidRPr="0056023E">
        <w:rPr>
          <w:rFonts w:ascii="Arial" w:hAnsi="Arial" w:cs="Arial"/>
          <w:sz w:val="24"/>
          <w:szCs w:val="24"/>
          <w:vertAlign w:val="superscript"/>
        </w:rPr>
        <w:t>1</w:t>
      </w:r>
      <w:r w:rsidRPr="0056023E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74E70E3B" w14:textId="4B106916" w:rsidR="00702248" w:rsidRPr="0056023E" w:rsidRDefault="00702248">
      <w:pPr>
        <w:rPr>
          <w:rFonts w:ascii="Arial" w:hAnsi="Arial" w:cs="Arial"/>
          <w:sz w:val="24"/>
          <w:szCs w:val="24"/>
        </w:rPr>
      </w:pPr>
      <w:r w:rsidRPr="0056023E">
        <w:rPr>
          <w:rFonts w:ascii="Arial" w:hAnsi="Arial" w:cs="Arial"/>
          <w:sz w:val="24"/>
          <w:szCs w:val="24"/>
        </w:rPr>
        <w:tab/>
        <w:t>1.</w:t>
      </w:r>
      <w:r w:rsidRPr="0056023E">
        <w:rPr>
          <w:rFonts w:ascii="Arial" w:hAnsi="Arial" w:cs="Arial"/>
          <w:sz w:val="24"/>
          <w:szCs w:val="24"/>
        </w:rPr>
        <w:tab/>
        <w:t>The defendant killed __________________ (</w:t>
      </w:r>
      <w:r w:rsidRPr="0056023E">
        <w:rPr>
          <w:rFonts w:ascii="Arial" w:hAnsi="Arial" w:cs="Arial"/>
          <w:i/>
          <w:iCs/>
          <w:sz w:val="24"/>
          <w:szCs w:val="24"/>
        </w:rPr>
        <w:t>name of victim</w:t>
      </w:r>
      <w:r w:rsidRPr="0056023E">
        <w:rPr>
          <w:rFonts w:ascii="Arial" w:hAnsi="Arial" w:cs="Arial"/>
          <w:sz w:val="24"/>
          <w:szCs w:val="24"/>
        </w:rPr>
        <w:t xml:space="preserve">); </w:t>
      </w:r>
    </w:p>
    <w:p w14:paraId="5F19F32E" w14:textId="5A31325F" w:rsidR="00702248" w:rsidRPr="0056023E" w:rsidRDefault="00702248">
      <w:pPr>
        <w:rPr>
          <w:rFonts w:ascii="Arial" w:hAnsi="Arial" w:cs="Arial"/>
          <w:sz w:val="24"/>
          <w:szCs w:val="24"/>
        </w:rPr>
      </w:pPr>
      <w:r w:rsidRPr="0056023E">
        <w:rPr>
          <w:rFonts w:ascii="Arial" w:hAnsi="Arial" w:cs="Arial"/>
          <w:sz w:val="24"/>
          <w:szCs w:val="24"/>
        </w:rPr>
        <w:tab/>
        <w:t>2.</w:t>
      </w:r>
      <w:r w:rsidRPr="0056023E">
        <w:rPr>
          <w:rFonts w:ascii="Arial" w:hAnsi="Arial" w:cs="Arial"/>
          <w:sz w:val="24"/>
          <w:szCs w:val="24"/>
        </w:rPr>
        <w:tab/>
        <w:t>The killing was with the deliberate intention to take away the life of __________________ (</w:t>
      </w:r>
      <w:r w:rsidRPr="0056023E">
        <w:rPr>
          <w:rFonts w:ascii="Arial" w:hAnsi="Arial" w:cs="Arial"/>
          <w:i/>
          <w:iCs/>
          <w:sz w:val="24"/>
          <w:szCs w:val="24"/>
        </w:rPr>
        <w:t>name of victim</w:t>
      </w:r>
      <w:r w:rsidRPr="0056023E">
        <w:rPr>
          <w:rFonts w:ascii="Arial" w:hAnsi="Arial" w:cs="Arial"/>
          <w:sz w:val="24"/>
          <w:szCs w:val="24"/>
        </w:rPr>
        <w:t>) [or any other human being]</w:t>
      </w:r>
      <w:r w:rsidRPr="0056023E">
        <w:rPr>
          <w:rFonts w:ascii="Arial" w:hAnsi="Arial" w:cs="Arial"/>
          <w:sz w:val="24"/>
          <w:szCs w:val="24"/>
          <w:vertAlign w:val="superscript"/>
        </w:rPr>
        <w:t>2</w:t>
      </w:r>
      <w:r w:rsidRPr="0056023E">
        <w:rPr>
          <w:rFonts w:ascii="Arial" w:hAnsi="Arial" w:cs="Arial"/>
          <w:sz w:val="24"/>
          <w:szCs w:val="24"/>
        </w:rPr>
        <w:t xml:space="preserve">; </w:t>
      </w:r>
    </w:p>
    <w:p w14:paraId="01930E65" w14:textId="2B1509E8" w:rsidR="00702248" w:rsidRPr="0056023E" w:rsidRDefault="00702248">
      <w:pPr>
        <w:rPr>
          <w:rFonts w:ascii="Arial" w:hAnsi="Arial" w:cs="Arial"/>
          <w:sz w:val="24"/>
          <w:szCs w:val="24"/>
        </w:rPr>
      </w:pPr>
      <w:r w:rsidRPr="0056023E">
        <w:rPr>
          <w:rFonts w:ascii="Arial" w:hAnsi="Arial" w:cs="Arial"/>
          <w:sz w:val="24"/>
          <w:szCs w:val="24"/>
        </w:rPr>
        <w:tab/>
        <w:t>3.</w:t>
      </w:r>
      <w:r w:rsidRPr="0056023E">
        <w:rPr>
          <w:rFonts w:ascii="Arial" w:hAnsi="Arial" w:cs="Arial"/>
          <w:sz w:val="24"/>
          <w:szCs w:val="24"/>
        </w:rPr>
        <w:tab/>
        <w:t xml:space="preserve">This happened in New Mexico on or about the __________ day of ______________, ________. </w:t>
      </w:r>
    </w:p>
    <w:p w14:paraId="019BF4A3" w14:textId="2858E38A" w:rsidR="00702248" w:rsidRPr="0056023E" w:rsidRDefault="00702248">
      <w:pPr>
        <w:rPr>
          <w:rFonts w:ascii="Arial" w:hAnsi="Arial" w:cs="Arial"/>
          <w:sz w:val="24"/>
          <w:szCs w:val="24"/>
        </w:rPr>
      </w:pPr>
      <w:r w:rsidRPr="0056023E">
        <w:rPr>
          <w:rFonts w:ascii="Arial" w:hAnsi="Arial" w:cs="Arial"/>
          <w:sz w:val="24"/>
          <w:szCs w:val="24"/>
        </w:rPr>
        <w:tab/>
        <w:t>A deliberate intention refers to the state of mind of the defendant. A deliberate intention may be inferred from all of the facts and circumstances of the killing. The word deliberate means arrived at or determined upon as a result of careful thought and the weighing of the consideration for and against the proposed course of action. A calculated judgment and decision may be arrived at in a short period of time. A mere unconsidered and rash impulse, even though it includes an intent to kill, is not a deliberate intention to kill. To constitute a deliberate killing, the slayer must weigh and consider the question of killing and his reasons for and against such a choice.</w:t>
      </w:r>
      <w:r w:rsidRPr="0056023E">
        <w:rPr>
          <w:rFonts w:ascii="Arial" w:hAnsi="Arial" w:cs="Arial"/>
          <w:sz w:val="24"/>
          <w:szCs w:val="24"/>
          <w:vertAlign w:val="superscript"/>
        </w:rPr>
        <w:t>3</w:t>
      </w:r>
      <w:r w:rsidRPr="0056023E">
        <w:rPr>
          <w:rFonts w:ascii="Arial" w:hAnsi="Arial" w:cs="Arial"/>
          <w:sz w:val="24"/>
          <w:szCs w:val="24"/>
        </w:rPr>
        <w:t xml:space="preserve"> </w:t>
      </w:r>
    </w:p>
    <w:p w14:paraId="5704D0AE" w14:textId="77777777" w:rsidR="00702248" w:rsidRPr="0056023E" w:rsidRDefault="00702248">
      <w:pPr>
        <w:rPr>
          <w:rFonts w:ascii="Arial" w:hAnsi="Arial" w:cs="Arial"/>
          <w:sz w:val="24"/>
          <w:szCs w:val="24"/>
        </w:rPr>
      </w:pPr>
    </w:p>
    <w:p w14:paraId="6EC682C7" w14:textId="2BB411DB" w:rsidR="00702248" w:rsidRPr="0056023E" w:rsidRDefault="00702248" w:rsidP="0056023E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6023E">
        <w:rPr>
          <w:rFonts w:ascii="Arial" w:hAnsi="Arial" w:cs="Arial"/>
          <w:sz w:val="24"/>
          <w:szCs w:val="24"/>
        </w:rPr>
        <w:t>USE NOTE</w:t>
      </w:r>
      <w:r w:rsidR="0056023E">
        <w:rPr>
          <w:rFonts w:ascii="Arial" w:hAnsi="Arial" w:cs="Arial"/>
          <w:sz w:val="24"/>
          <w:szCs w:val="24"/>
        </w:rPr>
        <w:t>S</w:t>
      </w:r>
    </w:p>
    <w:p w14:paraId="5093FC89" w14:textId="537CD989" w:rsidR="00702248" w:rsidRPr="0056023E" w:rsidRDefault="00702248">
      <w:pPr>
        <w:rPr>
          <w:rFonts w:ascii="Arial" w:hAnsi="Arial" w:cs="Arial"/>
          <w:sz w:val="24"/>
          <w:szCs w:val="24"/>
        </w:rPr>
      </w:pPr>
      <w:r w:rsidRPr="0056023E">
        <w:rPr>
          <w:rFonts w:ascii="Arial" w:hAnsi="Arial" w:cs="Arial"/>
          <w:sz w:val="24"/>
          <w:szCs w:val="24"/>
        </w:rPr>
        <w:tab/>
        <w:t>1.</w:t>
      </w:r>
      <w:r w:rsidRPr="0056023E">
        <w:rPr>
          <w:rFonts w:ascii="Arial" w:hAnsi="Arial" w:cs="Arial"/>
          <w:sz w:val="24"/>
          <w:szCs w:val="24"/>
        </w:rPr>
        <w:tab/>
        <w:t>Insert the count number if more than one count is charged.</w:t>
      </w:r>
      <w:r w:rsidR="0056023E">
        <w:rPr>
          <w:rFonts w:ascii="Arial" w:hAnsi="Arial" w:cs="Arial"/>
          <w:sz w:val="24"/>
          <w:szCs w:val="24"/>
        </w:rPr>
        <w:t xml:space="preserve"> </w:t>
      </w:r>
    </w:p>
    <w:p w14:paraId="584BF181" w14:textId="72760DE1" w:rsidR="00702248" w:rsidRPr="0056023E" w:rsidRDefault="00702248">
      <w:pPr>
        <w:rPr>
          <w:rFonts w:ascii="Arial" w:hAnsi="Arial" w:cs="Arial"/>
          <w:sz w:val="24"/>
          <w:szCs w:val="24"/>
        </w:rPr>
      </w:pPr>
      <w:r w:rsidRPr="0056023E">
        <w:rPr>
          <w:rFonts w:ascii="Arial" w:hAnsi="Arial" w:cs="Arial"/>
          <w:sz w:val="24"/>
          <w:szCs w:val="24"/>
        </w:rPr>
        <w:tab/>
        <w:t>2.</w:t>
      </w:r>
      <w:r w:rsidRPr="0056023E">
        <w:rPr>
          <w:rFonts w:ascii="Arial" w:hAnsi="Arial" w:cs="Arial"/>
          <w:sz w:val="24"/>
          <w:szCs w:val="24"/>
        </w:rPr>
        <w:tab/>
        <w:t xml:space="preserve">Use the bracketed phrase if the evidence shows that the defendant had a deliberate design to kill someone but not necessarily the victim. </w:t>
      </w:r>
    </w:p>
    <w:p w14:paraId="747CC49E" w14:textId="7E1EFF50" w:rsidR="00702248" w:rsidRPr="0056023E" w:rsidRDefault="00702248">
      <w:pPr>
        <w:rPr>
          <w:rFonts w:ascii="Arial" w:hAnsi="Arial" w:cs="Arial"/>
        </w:rPr>
      </w:pPr>
      <w:r w:rsidRPr="0056023E">
        <w:rPr>
          <w:rFonts w:ascii="Arial" w:hAnsi="Arial" w:cs="Arial"/>
          <w:sz w:val="24"/>
          <w:szCs w:val="24"/>
        </w:rPr>
        <w:tab/>
        <w:t>3.</w:t>
      </w:r>
      <w:r w:rsidRPr="0056023E">
        <w:rPr>
          <w:rFonts w:ascii="Arial" w:hAnsi="Arial" w:cs="Arial"/>
          <w:sz w:val="24"/>
          <w:szCs w:val="24"/>
        </w:rPr>
        <w:tab/>
        <w:t xml:space="preserve">If the jury is to be instructed on more than one degree of homicide, UJI 14-250 must also be given. </w:t>
      </w:r>
    </w:p>
    <w:sectPr w:rsidR="00702248" w:rsidRPr="0056023E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24F"/>
    <w:rsid w:val="00053A51"/>
    <w:rsid w:val="004C524F"/>
    <w:rsid w:val="0056023E"/>
    <w:rsid w:val="0070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D19AE31"/>
  <w14:defaultImageDpi w14:val="0"/>
  <w15:chartTrackingRefBased/>
  <w15:docId w15:val="{A39B1B5E-7EF0-4286-A97F-07FDEBEE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E1E802-0EDF-496B-A4BD-D052E9C46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FFFE13-10B5-4FBD-852B-CE70CAA766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A7475-BBA8-41B1-9C61-0EA1DB98AE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2023-12-04T16:47:00Z</dcterms:created>
  <dcterms:modified xsi:type="dcterms:W3CDTF">2023-12-04T16:48:00Z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