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1369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  <w:lang w:val="en-CA"/>
        </w:rPr>
        <w:fldChar w:fldCharType="begin"/>
      </w:r>
      <w:r w:rsidRPr="009D2B7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9D2B79">
        <w:rPr>
          <w:rFonts w:ascii="Arial" w:hAnsi="Arial" w:cs="Arial"/>
          <w:sz w:val="24"/>
          <w:szCs w:val="24"/>
          <w:lang w:val="en-CA"/>
        </w:rPr>
        <w:fldChar w:fldCharType="end"/>
      </w:r>
      <w:r w:rsidRPr="009D2B79">
        <w:rPr>
          <w:rFonts w:ascii="Arial" w:hAnsi="Arial" w:cs="Arial"/>
          <w:b/>
          <w:bCs/>
          <w:sz w:val="24"/>
          <w:szCs w:val="24"/>
        </w:rPr>
        <w:t>9-411.  Notice of pretrial conference.</w:t>
      </w:r>
      <w:r w:rsidRPr="009D2B79">
        <w:rPr>
          <w:rFonts w:ascii="Arial" w:hAnsi="Arial" w:cs="Arial"/>
          <w:sz w:val="24"/>
          <w:szCs w:val="24"/>
        </w:rPr>
        <w:t xml:space="preserve"> </w:t>
      </w:r>
    </w:p>
    <w:p w14:paraId="675B763D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 xml:space="preserve">[For use with Magistrate Court Rule 6-505 NMRA, </w:t>
      </w:r>
    </w:p>
    <w:p w14:paraId="3AD3ECDC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 xml:space="preserve">Metropolitan Court Rule 7-505 NMRA and </w:t>
      </w:r>
    </w:p>
    <w:p w14:paraId="6F328092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>Municipal Court Rule 8-505 NMRA]</w:t>
      </w:r>
    </w:p>
    <w:p w14:paraId="7F7B5A45" w14:textId="26780BF7" w:rsidR="006B51C8" w:rsidRPr="009D2B79" w:rsidRDefault="006B51C8">
      <w:pPr>
        <w:rPr>
          <w:rFonts w:ascii="Arial" w:hAnsi="Arial" w:cs="Arial"/>
          <w:sz w:val="24"/>
          <w:szCs w:val="24"/>
        </w:rPr>
      </w:pPr>
    </w:p>
    <w:p w14:paraId="3A430560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 xml:space="preserve">STATE OF NEW MEXICO  </w:t>
      </w:r>
    </w:p>
    <w:p w14:paraId="3831F48A" w14:textId="666FCFC1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6F7F229A" w14:textId="6A8214D3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7B5F714B" w14:textId="7034F673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>________________</w:t>
      </w:r>
      <w:r w:rsidR="009D2B79">
        <w:rPr>
          <w:rFonts w:ascii="Arial" w:hAnsi="Arial" w:cs="Arial"/>
          <w:sz w:val="24"/>
          <w:szCs w:val="24"/>
        </w:rPr>
        <w:t>_______</w:t>
      </w:r>
      <w:r w:rsidRPr="009D2B79">
        <w:rPr>
          <w:rFonts w:ascii="Arial" w:hAnsi="Arial" w:cs="Arial"/>
          <w:sz w:val="24"/>
          <w:szCs w:val="24"/>
        </w:rPr>
        <w:t>__ COURT</w:t>
      </w:r>
    </w:p>
    <w:p w14:paraId="178A341F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  <w:t xml:space="preserve">No. _________ </w:t>
      </w:r>
    </w:p>
    <w:p w14:paraId="2BFE5611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 xml:space="preserve">[STATE OF NEW MEXICO]  </w:t>
      </w:r>
    </w:p>
    <w:p w14:paraId="5738849E" w14:textId="1B65CA35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2E449550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</w:p>
    <w:p w14:paraId="1820F7D4" w14:textId="2C0107F0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>v.</w:t>
      </w:r>
    </w:p>
    <w:p w14:paraId="43D04AB8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</w:p>
    <w:p w14:paraId="28CF525B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 xml:space="preserve">_______________________________, Defendant </w:t>
      </w:r>
    </w:p>
    <w:p w14:paraId="34973AE9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</w:p>
    <w:p w14:paraId="28BBCBEC" w14:textId="77777777" w:rsidR="006B51C8" w:rsidRPr="009D2B79" w:rsidRDefault="006B51C8">
      <w:pPr>
        <w:jc w:val="center"/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b/>
          <w:bCs/>
          <w:sz w:val="24"/>
          <w:szCs w:val="24"/>
        </w:rPr>
        <w:t>NOTICE OF PRETRIAL CONFERENCE</w:t>
      </w:r>
    </w:p>
    <w:p w14:paraId="478AD6F4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</w:p>
    <w:p w14:paraId="34652DA7" w14:textId="3E9A5A74" w:rsidR="006B51C8" w:rsidRPr="009D2B79" w:rsidRDefault="006B51C8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>TO:</w:t>
      </w:r>
      <w:r w:rsidRPr="009D2B79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28951F6F" w14:textId="428CECEE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ab/>
        <w:t>(</w:t>
      </w:r>
      <w:r w:rsidRPr="009D2B79">
        <w:rPr>
          <w:rFonts w:ascii="Arial" w:hAnsi="Arial" w:cs="Arial"/>
          <w:i/>
          <w:iCs/>
          <w:sz w:val="24"/>
          <w:szCs w:val="24"/>
        </w:rPr>
        <w:t>Names of parties ordered to appear</w:t>
      </w:r>
      <w:r w:rsidRPr="009D2B79">
        <w:rPr>
          <w:rFonts w:ascii="Arial" w:hAnsi="Arial" w:cs="Arial"/>
          <w:sz w:val="24"/>
          <w:szCs w:val="24"/>
        </w:rPr>
        <w:t xml:space="preserve">) </w:t>
      </w:r>
    </w:p>
    <w:p w14:paraId="7BE3AEE7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 xml:space="preserve"> </w:t>
      </w:r>
    </w:p>
    <w:p w14:paraId="68B9BBFE" w14:textId="0F98EB7B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 xml:space="preserve">You are ordered to appear for a pretrial conference on the ________ day of ______________, __________, at ______________ (a.m.) (p.m.), at the __________________ court located at __________________, at which time the court will consider such matters that may expedite the disposition of the case. </w:t>
      </w:r>
    </w:p>
    <w:p w14:paraId="386DE4A7" w14:textId="19399378" w:rsidR="006B51C8" w:rsidRPr="009D2B79" w:rsidRDefault="006B51C8">
      <w:pPr>
        <w:rPr>
          <w:rFonts w:ascii="Arial" w:hAnsi="Arial" w:cs="Arial"/>
          <w:sz w:val="24"/>
          <w:szCs w:val="24"/>
        </w:rPr>
      </w:pPr>
    </w:p>
    <w:p w14:paraId="6AE9AB4A" w14:textId="262002D7" w:rsidR="006B51C8" w:rsidRPr="009D2B79" w:rsidRDefault="006B51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>___________________________</w:t>
      </w:r>
      <w:r w:rsidR="009D2B79">
        <w:rPr>
          <w:rFonts w:ascii="Arial" w:hAnsi="Arial" w:cs="Arial"/>
          <w:sz w:val="24"/>
          <w:szCs w:val="24"/>
        </w:rPr>
        <w:t>_</w:t>
      </w:r>
      <w:r w:rsidRPr="009D2B79">
        <w:rPr>
          <w:rFonts w:ascii="Arial" w:hAnsi="Arial" w:cs="Arial"/>
          <w:sz w:val="24"/>
          <w:szCs w:val="24"/>
        </w:rPr>
        <w:t>___</w:t>
      </w:r>
      <w:r w:rsidR="009D2B79">
        <w:rPr>
          <w:rFonts w:ascii="Arial" w:hAnsi="Arial" w:cs="Arial"/>
          <w:sz w:val="24"/>
          <w:szCs w:val="24"/>
        </w:rPr>
        <w:t xml:space="preserve"> </w:t>
      </w:r>
      <w:r w:rsidRPr="009D2B79">
        <w:rPr>
          <w:rFonts w:ascii="Arial" w:hAnsi="Arial" w:cs="Arial"/>
          <w:sz w:val="24"/>
          <w:szCs w:val="24"/>
        </w:rPr>
        <w:tab/>
        <w:t>_________________________________</w:t>
      </w:r>
      <w:r w:rsidR="009D2B79">
        <w:rPr>
          <w:rFonts w:ascii="Arial" w:hAnsi="Arial" w:cs="Arial"/>
          <w:sz w:val="24"/>
          <w:szCs w:val="24"/>
        </w:rPr>
        <w:t xml:space="preserve"> </w:t>
      </w:r>
    </w:p>
    <w:p w14:paraId="215D20CF" w14:textId="102659E4" w:rsidR="006B51C8" w:rsidRPr="009D2B79" w:rsidRDefault="006B51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>Date</w:t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</w:r>
      <w:r w:rsidRPr="009D2B79">
        <w:rPr>
          <w:rFonts w:ascii="Arial" w:hAnsi="Arial" w:cs="Arial"/>
          <w:sz w:val="24"/>
          <w:szCs w:val="24"/>
        </w:rPr>
        <w:tab/>
        <w:t xml:space="preserve">[Judge] [Clerk] </w:t>
      </w:r>
    </w:p>
    <w:p w14:paraId="0CC06079" w14:textId="2A53448A" w:rsidR="006B51C8" w:rsidRPr="009D2B79" w:rsidRDefault="006B51C8">
      <w:pPr>
        <w:rPr>
          <w:rFonts w:ascii="Arial" w:hAnsi="Arial" w:cs="Arial"/>
          <w:sz w:val="24"/>
          <w:szCs w:val="24"/>
        </w:rPr>
      </w:pPr>
    </w:p>
    <w:p w14:paraId="4B41A912" w14:textId="77777777" w:rsidR="006B51C8" w:rsidRPr="009D2B79" w:rsidRDefault="006B51C8">
      <w:pPr>
        <w:jc w:val="center"/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>USE NOTE</w:t>
      </w:r>
      <w:r w:rsidR="009569C3" w:rsidRPr="009D2B79">
        <w:rPr>
          <w:rFonts w:ascii="Arial" w:hAnsi="Arial" w:cs="Arial"/>
          <w:sz w:val="24"/>
          <w:szCs w:val="24"/>
        </w:rPr>
        <w:t>S</w:t>
      </w:r>
    </w:p>
    <w:p w14:paraId="30FFEA56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</w:p>
    <w:p w14:paraId="64CDB411" w14:textId="5E7D8DF8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ab/>
        <w:t xml:space="preserve">Each party must be served with a copy of this notice. </w:t>
      </w:r>
      <w:r w:rsidRPr="009D2B79">
        <w:rPr>
          <w:rFonts w:ascii="Arial" w:hAnsi="Arial" w:cs="Arial"/>
          <w:i/>
          <w:iCs/>
          <w:sz w:val="24"/>
          <w:szCs w:val="24"/>
        </w:rPr>
        <w:t>See</w:t>
      </w:r>
      <w:r w:rsidRPr="009D2B79">
        <w:rPr>
          <w:rFonts w:ascii="Arial" w:hAnsi="Arial" w:cs="Arial"/>
          <w:sz w:val="24"/>
          <w:szCs w:val="24"/>
        </w:rPr>
        <w:t xml:space="preserve"> Rules 6-209, 7-209 and 8-208 NMRA. </w:t>
      </w:r>
      <w:r w:rsidRPr="009D2B79">
        <w:rPr>
          <w:rFonts w:ascii="Arial" w:hAnsi="Arial" w:cs="Arial"/>
          <w:i/>
          <w:iCs/>
          <w:sz w:val="24"/>
          <w:szCs w:val="24"/>
        </w:rPr>
        <w:t>See</w:t>
      </w:r>
      <w:r w:rsidRPr="009D2B79">
        <w:rPr>
          <w:rFonts w:ascii="Arial" w:hAnsi="Arial" w:cs="Arial"/>
          <w:sz w:val="24"/>
          <w:szCs w:val="24"/>
        </w:rPr>
        <w:t xml:space="preserve"> Criminal Form 9-221 NMRA for the certificate of service and affidavit of service. </w:t>
      </w:r>
    </w:p>
    <w:p w14:paraId="4281CD50" w14:textId="77777777" w:rsidR="006B51C8" w:rsidRPr="009D2B79" w:rsidRDefault="006B51C8">
      <w:pPr>
        <w:rPr>
          <w:rFonts w:ascii="Arial" w:hAnsi="Arial" w:cs="Arial"/>
          <w:sz w:val="24"/>
          <w:szCs w:val="24"/>
        </w:rPr>
      </w:pPr>
      <w:r w:rsidRPr="009D2B79">
        <w:rPr>
          <w:rFonts w:ascii="Arial" w:hAnsi="Arial" w:cs="Arial"/>
          <w:sz w:val="24"/>
          <w:szCs w:val="24"/>
        </w:rPr>
        <w:t>[As amended, effective January 1, 1995; December 17, 2001.]</w:t>
      </w:r>
    </w:p>
    <w:sectPr w:rsidR="006B51C8" w:rsidRPr="009D2B7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C60"/>
    <w:rsid w:val="006B51C8"/>
    <w:rsid w:val="00726C60"/>
    <w:rsid w:val="009569C3"/>
    <w:rsid w:val="009D2B79"/>
    <w:rsid w:val="00B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F75135"/>
  <w14:defaultImageDpi w14:val="0"/>
  <w15:chartTrackingRefBased/>
  <w15:docId w15:val="{A1B2903E-530C-4277-AFA9-574F2914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C6572-F964-455F-A61D-B27C9EBFF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EA31C-EDDD-45DC-9A5D-B4DACE285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EC3AF-22BB-435B-97AE-F037C7D00F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2023-10-26T20:31:00Z</dcterms:created>
  <dcterms:modified xsi:type="dcterms:W3CDTF">2023-10-26T20:33:00Z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