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7A44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E43861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E43861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E43861">
        <w:rPr>
          <w:rFonts w:ascii="Arial" w:hAnsi="Arial" w:cs="Arial"/>
          <w:b/>
          <w:bCs/>
          <w:kern w:val="0"/>
          <w:sz w:val="24"/>
          <w:szCs w:val="24"/>
        </w:rPr>
        <w:t xml:space="preserve">10-602. Guardian </w:t>
      </w:r>
      <w:r w:rsidRPr="00E43861">
        <w:rPr>
          <w:rFonts w:ascii="Arial" w:hAnsi="Arial" w:cs="Arial"/>
          <w:b/>
          <w:bCs/>
          <w:i/>
          <w:iCs/>
          <w:kern w:val="0"/>
          <w:sz w:val="24"/>
          <w:szCs w:val="24"/>
        </w:rPr>
        <w:t>ad litem</w:t>
      </w:r>
      <w:r w:rsidRPr="00E43861">
        <w:rPr>
          <w:rFonts w:ascii="Arial" w:hAnsi="Arial" w:cs="Arial"/>
          <w:b/>
          <w:bCs/>
          <w:kern w:val="0"/>
          <w:sz w:val="24"/>
          <w:szCs w:val="24"/>
        </w:rPr>
        <w:t xml:space="preserve"> certification of [continued] [admission] [placement] for [residential treatment] [habilitation].</w:t>
      </w:r>
      <w:r w:rsidRPr="00E43861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B2F6EC1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5B892BE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04E25872" w14:textId="47AFDF88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COUNTY OF ______________</w:t>
      </w:r>
      <w:r w:rsidR="005138D6">
        <w:rPr>
          <w:rFonts w:ascii="Arial" w:hAnsi="Arial" w:cs="Arial"/>
          <w:kern w:val="0"/>
          <w:sz w:val="24"/>
          <w:szCs w:val="24"/>
        </w:rPr>
        <w:t>_________</w:t>
      </w:r>
      <w:r w:rsidRPr="00E43861">
        <w:rPr>
          <w:rFonts w:ascii="Arial" w:hAnsi="Arial" w:cs="Arial"/>
          <w:kern w:val="0"/>
          <w:sz w:val="24"/>
          <w:szCs w:val="24"/>
        </w:rPr>
        <w:t xml:space="preserve">_ </w:t>
      </w:r>
    </w:p>
    <w:p w14:paraId="7A67C395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79C737D7" w14:textId="0F55A9D3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6AB6381A" w14:textId="6E191640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B93272B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STATE OF NEW MEXICO ex rel.</w:t>
      </w:r>
    </w:p>
    <w:p w14:paraId="075281C7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CHILDREN, YOUTH AND FAMILIES DEPARTMENT </w:t>
      </w:r>
    </w:p>
    <w:p w14:paraId="03496B2A" w14:textId="2DB5F493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A0E2C1" w14:textId="32E3AD9E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6127DE4E" w14:textId="3874865E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883F29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72EBE627" w14:textId="4FF96A26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____________________________</w:t>
      </w:r>
      <w:r w:rsidR="005138D6">
        <w:rPr>
          <w:rFonts w:ascii="Arial" w:hAnsi="Arial" w:cs="Arial"/>
          <w:kern w:val="0"/>
          <w:sz w:val="24"/>
          <w:szCs w:val="24"/>
        </w:rPr>
        <w:t>____</w:t>
      </w:r>
      <w:r w:rsidRPr="00E43861">
        <w:rPr>
          <w:rFonts w:ascii="Arial" w:hAnsi="Arial" w:cs="Arial"/>
          <w:kern w:val="0"/>
          <w:sz w:val="24"/>
          <w:szCs w:val="24"/>
        </w:rPr>
        <w:t>___</w:t>
      </w:r>
      <w:r w:rsidR="005138D6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EE95356" w14:textId="451224EA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2EFD1C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43861">
        <w:rPr>
          <w:rFonts w:ascii="Arial" w:hAnsi="Arial" w:cs="Arial"/>
          <w:b/>
          <w:bCs/>
          <w:kern w:val="0"/>
          <w:sz w:val="24"/>
          <w:szCs w:val="24"/>
        </w:rPr>
        <w:t xml:space="preserve">GUARDIAN </w:t>
      </w:r>
      <w:r w:rsidRPr="00E43861">
        <w:rPr>
          <w:rFonts w:ascii="Arial" w:hAnsi="Arial" w:cs="Arial"/>
          <w:b/>
          <w:bCs/>
          <w:i/>
          <w:iCs/>
          <w:kern w:val="0"/>
          <w:sz w:val="24"/>
          <w:szCs w:val="24"/>
        </w:rPr>
        <w:t>AD LITEM</w:t>
      </w:r>
      <w:r w:rsidRPr="00E43861">
        <w:rPr>
          <w:rFonts w:ascii="Arial" w:hAnsi="Arial" w:cs="Arial"/>
          <w:b/>
          <w:bCs/>
          <w:kern w:val="0"/>
          <w:sz w:val="24"/>
          <w:szCs w:val="24"/>
        </w:rPr>
        <w:t xml:space="preserve"> CERTIFICATION</w:t>
      </w:r>
    </w:p>
    <w:p w14:paraId="7DB0E01A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43861">
        <w:rPr>
          <w:rFonts w:ascii="Arial" w:hAnsi="Arial" w:cs="Arial"/>
          <w:b/>
          <w:bCs/>
          <w:kern w:val="0"/>
          <w:sz w:val="24"/>
          <w:szCs w:val="24"/>
        </w:rPr>
        <w:t>OF [CONTINUED] [ADMISSION] [PLACEMENT] FOR</w:t>
      </w:r>
    </w:p>
    <w:p w14:paraId="059249D9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b/>
          <w:bCs/>
          <w:kern w:val="0"/>
          <w:sz w:val="24"/>
          <w:szCs w:val="24"/>
        </w:rPr>
        <w:t>[RESIDENTIAL TREATMENT] [HABILITATION]</w:t>
      </w:r>
      <w:r w:rsidRPr="00E43861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</w:p>
    <w:p w14:paraId="5827BBCF" w14:textId="77777777" w:rsidR="00E43861" w:rsidRPr="00E43861" w:rsidRDefault="00E43861" w:rsidP="00E43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5CD3F6" w14:textId="411F3448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 xml:space="preserve">___________________________, guardian 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ad litem</w:t>
      </w:r>
      <w:r w:rsidRPr="00E43861">
        <w:rPr>
          <w:rFonts w:ascii="Arial" w:hAnsi="Arial" w:cs="Arial"/>
          <w:kern w:val="0"/>
          <w:sz w:val="24"/>
          <w:szCs w:val="24"/>
        </w:rPr>
        <w:t xml:space="preserve"> for the above child, certifies pursuant to Section 32A-6A-20 NMSA 1978 the following: </w:t>
      </w:r>
    </w:p>
    <w:p w14:paraId="0F3C3D17" w14:textId="652579C2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1.</w:t>
      </w:r>
      <w:r w:rsidRPr="00E43861">
        <w:rPr>
          <w:rFonts w:ascii="Arial" w:hAnsi="Arial" w:cs="Arial"/>
          <w:kern w:val="0"/>
          <w:sz w:val="24"/>
          <w:szCs w:val="24"/>
        </w:rPr>
        <w:tab/>
        <w:t>__________________ (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initials and date of birth of child</w:t>
      </w:r>
      <w:r w:rsidRPr="00E43861">
        <w:rPr>
          <w:rFonts w:ascii="Arial" w:hAnsi="Arial" w:cs="Arial"/>
          <w:kern w:val="0"/>
          <w:sz w:val="24"/>
          <w:szCs w:val="24"/>
        </w:rPr>
        <w:t>) was admitted to ____________________ (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place admitted</w:t>
      </w:r>
      <w:r w:rsidRPr="00E43861">
        <w:rPr>
          <w:rFonts w:ascii="Arial" w:hAnsi="Arial" w:cs="Arial"/>
          <w:kern w:val="0"/>
          <w:sz w:val="24"/>
          <w:szCs w:val="24"/>
        </w:rPr>
        <w:t>) on ___________________ (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date</w:t>
      </w:r>
      <w:r w:rsidRPr="00E43861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15006217" w14:textId="69BCEBE1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2.</w:t>
      </w:r>
      <w:r w:rsidRPr="00E43861">
        <w:rPr>
          <w:rFonts w:ascii="Arial" w:hAnsi="Arial" w:cs="Arial"/>
          <w:kern w:val="0"/>
          <w:sz w:val="24"/>
          <w:szCs w:val="24"/>
        </w:rPr>
        <w:tab/>
        <w:t>The child was advised of the child’s rights on ___________ (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date</w:t>
      </w:r>
      <w:r w:rsidRPr="00E43861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4ABFD1D0" w14:textId="5BD9AEEF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3.</w:t>
      </w:r>
      <w:r w:rsidRPr="00E43861">
        <w:rPr>
          <w:rFonts w:ascii="Arial" w:hAnsi="Arial" w:cs="Arial"/>
          <w:kern w:val="0"/>
          <w:sz w:val="24"/>
          <w:szCs w:val="24"/>
        </w:rPr>
        <w:tab/>
        <w:t>Pursuant to Section 32A-6A-20 NMSA 1978, I certify that I have met with the child, the child’s legal custodian, and the child’s clinician and that I have determined the following: (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provide a detailed factual explanation for each</w:t>
      </w:r>
      <w:r w:rsidRPr="00E43861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3BE10103" w14:textId="5B4461DC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  <w:t>a.</w:t>
      </w:r>
      <w:r w:rsidRPr="00E43861">
        <w:rPr>
          <w:rFonts w:ascii="Arial" w:hAnsi="Arial" w:cs="Arial"/>
          <w:kern w:val="0"/>
          <w:sz w:val="24"/>
          <w:szCs w:val="24"/>
        </w:rPr>
        <w:tab/>
        <w:t>On ______________ (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date</w:t>
      </w:r>
      <w:r w:rsidRPr="00E43861">
        <w:rPr>
          <w:rFonts w:ascii="Arial" w:hAnsi="Arial" w:cs="Arial"/>
          <w:kern w:val="0"/>
          <w:sz w:val="24"/>
          <w:szCs w:val="24"/>
        </w:rPr>
        <w:t>), I met with the child’s parent, guardian, or legal custodian, ______________ (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name</w:t>
      </w:r>
      <w:r w:rsidRPr="00E43861">
        <w:rPr>
          <w:rFonts w:ascii="Arial" w:hAnsi="Arial" w:cs="Arial"/>
          <w:kern w:val="0"/>
          <w:sz w:val="24"/>
          <w:szCs w:val="24"/>
        </w:rPr>
        <w:t>), who [does] [does not] understand and [does] [does not] consent to the child’s admission to a [residential treatment] [habilitation] program.</w:t>
      </w:r>
      <w:r w:rsidRPr="00E43861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E43861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6C7F1B4" w14:textId="77777777" w:rsidR="00660D10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  <w:t>b.</w:t>
      </w:r>
      <w:r w:rsidRPr="00E43861">
        <w:rPr>
          <w:rFonts w:ascii="Arial" w:hAnsi="Arial" w:cs="Arial"/>
          <w:kern w:val="0"/>
          <w:sz w:val="24"/>
          <w:szCs w:val="24"/>
        </w:rPr>
        <w:tab/>
        <w:t>The admission [is][is not] in the child’s best interests because</w:t>
      </w:r>
    </w:p>
    <w:p w14:paraId="76B77BC0" w14:textId="437DDB48" w:rsidR="00660D10" w:rsidRDefault="00660D10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 w:rsidR="00E43861" w:rsidRPr="00E43861">
        <w:rPr>
          <w:rFonts w:ascii="Arial" w:hAnsi="Arial" w:cs="Arial"/>
          <w:kern w:val="0"/>
          <w:sz w:val="24"/>
          <w:szCs w:val="24"/>
        </w:rPr>
        <w:t>__________________________________________________</w:t>
      </w:r>
      <w:r>
        <w:rPr>
          <w:rFonts w:ascii="Arial" w:hAnsi="Arial" w:cs="Arial"/>
          <w:kern w:val="0"/>
          <w:sz w:val="24"/>
          <w:szCs w:val="24"/>
        </w:rPr>
        <w:t>___________</w:t>
      </w:r>
      <w:r w:rsidR="00E43861" w:rsidRPr="00E43861">
        <w:rPr>
          <w:rFonts w:ascii="Arial" w:hAnsi="Arial" w:cs="Arial"/>
          <w:kern w:val="0"/>
          <w:sz w:val="24"/>
          <w:szCs w:val="24"/>
        </w:rPr>
        <w:t>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1F0B1DF" w14:textId="55B7A96A" w:rsidR="00E43861" w:rsidRPr="00E43861" w:rsidRDefault="00660D10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 w:rsidR="00E43861" w:rsidRPr="00E43861">
        <w:rPr>
          <w:rFonts w:ascii="Arial" w:hAnsi="Arial" w:cs="Arial"/>
          <w:kern w:val="0"/>
          <w:sz w:val="24"/>
          <w:szCs w:val="24"/>
        </w:rPr>
        <w:t>___________________________________________________</w:t>
      </w:r>
      <w:r>
        <w:rPr>
          <w:rFonts w:ascii="Arial" w:hAnsi="Arial" w:cs="Arial"/>
          <w:kern w:val="0"/>
          <w:sz w:val="24"/>
          <w:szCs w:val="24"/>
        </w:rPr>
        <w:t>___________</w:t>
      </w:r>
      <w:r w:rsidR="00E43861" w:rsidRPr="00E43861">
        <w:rPr>
          <w:rFonts w:ascii="Arial" w:hAnsi="Arial" w:cs="Arial"/>
          <w:kern w:val="0"/>
          <w:sz w:val="24"/>
          <w:szCs w:val="24"/>
        </w:rPr>
        <w:t>__.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9E4936D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  <w:t>c.</w:t>
      </w:r>
      <w:r w:rsidRPr="00E43861">
        <w:rPr>
          <w:rFonts w:ascii="Arial" w:hAnsi="Arial" w:cs="Arial"/>
          <w:kern w:val="0"/>
          <w:sz w:val="24"/>
          <w:szCs w:val="24"/>
        </w:rPr>
        <w:tab/>
        <w:t>The admission [is][is not] appropriate for the child because</w:t>
      </w:r>
    </w:p>
    <w:p w14:paraId="60F88726" w14:textId="198F4A5A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______________________________________________________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>____</w:t>
      </w:r>
      <w:r w:rsidRPr="00E43861">
        <w:rPr>
          <w:rFonts w:ascii="Arial" w:hAnsi="Arial" w:cs="Arial"/>
          <w:kern w:val="0"/>
          <w:sz w:val="24"/>
          <w:szCs w:val="24"/>
        </w:rPr>
        <w:t>______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965B2BE" w14:textId="29242774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_________________________________________________________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>_____</w:t>
      </w:r>
      <w:r w:rsidRPr="00E43861">
        <w:rPr>
          <w:rFonts w:ascii="Arial" w:hAnsi="Arial" w:cs="Arial"/>
          <w:kern w:val="0"/>
          <w:sz w:val="24"/>
          <w:szCs w:val="24"/>
        </w:rPr>
        <w:t>__.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D86F91F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  <w:t>d.</w:t>
      </w:r>
      <w:r w:rsidRPr="00E43861">
        <w:rPr>
          <w:rFonts w:ascii="Arial" w:hAnsi="Arial" w:cs="Arial"/>
          <w:kern w:val="0"/>
          <w:sz w:val="24"/>
          <w:szCs w:val="24"/>
        </w:rPr>
        <w:tab/>
        <w:t>The admission [is][is not] consistent with the least restrictive means principle because</w:t>
      </w:r>
    </w:p>
    <w:p w14:paraId="0E0FC26D" w14:textId="65BF3C55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_________________________________________________________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>____</w:t>
      </w:r>
      <w:r w:rsidRPr="00E43861">
        <w:rPr>
          <w:rFonts w:ascii="Arial" w:hAnsi="Arial" w:cs="Arial"/>
          <w:kern w:val="0"/>
          <w:sz w:val="24"/>
          <w:szCs w:val="24"/>
        </w:rPr>
        <w:t>___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DA290DD" w14:textId="5617C589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________________________________________________________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>_____</w:t>
      </w:r>
      <w:r w:rsidRPr="00E43861">
        <w:rPr>
          <w:rFonts w:ascii="Arial" w:hAnsi="Arial" w:cs="Arial"/>
          <w:kern w:val="0"/>
          <w:sz w:val="24"/>
          <w:szCs w:val="24"/>
        </w:rPr>
        <w:t>___.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09C29C8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  <w:t>e.</w:t>
      </w:r>
      <w:r w:rsidRPr="00E43861">
        <w:rPr>
          <w:rFonts w:ascii="Arial" w:hAnsi="Arial" w:cs="Arial"/>
          <w:kern w:val="0"/>
          <w:sz w:val="24"/>
          <w:szCs w:val="24"/>
        </w:rPr>
        <w:tab/>
        <w:t>The child’s clinician [does][does not] recommend [continued] admission because</w:t>
      </w:r>
    </w:p>
    <w:p w14:paraId="71FB99AC" w14:textId="6D6439A1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___________________________________________________________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>____</w:t>
      </w:r>
      <w:r w:rsidRPr="00E43861">
        <w:rPr>
          <w:rFonts w:ascii="Arial" w:hAnsi="Arial" w:cs="Arial"/>
          <w:kern w:val="0"/>
          <w:sz w:val="24"/>
          <w:szCs w:val="24"/>
        </w:rPr>
        <w:t>_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C434847" w14:textId="7334E140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_________________________________________________________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>_____</w:t>
      </w:r>
      <w:r w:rsidRPr="00E43861">
        <w:rPr>
          <w:rFonts w:ascii="Arial" w:hAnsi="Arial" w:cs="Arial"/>
          <w:kern w:val="0"/>
          <w:sz w:val="24"/>
          <w:szCs w:val="24"/>
        </w:rPr>
        <w:t>__.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C38C21B" w14:textId="278778AF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lastRenderedPageBreak/>
        <w:tab/>
        <w:t>4.</w:t>
      </w:r>
      <w:r w:rsidRPr="00E43861">
        <w:rPr>
          <w:rFonts w:ascii="Arial" w:hAnsi="Arial" w:cs="Arial"/>
          <w:kern w:val="0"/>
          <w:sz w:val="24"/>
          <w:szCs w:val="24"/>
        </w:rPr>
        <w:tab/>
        <w:t>Based on the above determination, I recommend the following: (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choose only one option</w:t>
      </w:r>
      <w:r w:rsidRPr="00E43861">
        <w:rPr>
          <w:rFonts w:ascii="Arial" w:hAnsi="Arial" w:cs="Arial"/>
          <w:kern w:val="0"/>
          <w:sz w:val="24"/>
          <w:szCs w:val="24"/>
        </w:rPr>
        <w:t>)</w:t>
      </w:r>
    </w:p>
    <w:p w14:paraId="487B5861" w14:textId="4E180073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  <w:t>[ ]</w:t>
      </w:r>
      <w:r w:rsidRPr="00E43861">
        <w:rPr>
          <w:rFonts w:ascii="Arial" w:hAnsi="Arial" w:cs="Arial"/>
          <w:kern w:val="0"/>
          <w:sz w:val="24"/>
          <w:szCs w:val="24"/>
        </w:rPr>
        <w:tab/>
        <w:t>a.</w:t>
      </w:r>
      <w:r w:rsidRPr="00E43861">
        <w:rPr>
          <w:rFonts w:ascii="Arial" w:hAnsi="Arial" w:cs="Arial"/>
          <w:kern w:val="0"/>
          <w:sz w:val="24"/>
          <w:szCs w:val="24"/>
        </w:rPr>
        <w:tab/>
        <w:t xml:space="preserve">The child should [continue to] be admitted to a [residential treatment] [habilitation] program because all of the requirements in Paragraph Three (3), above, have been satisfied. </w:t>
      </w:r>
    </w:p>
    <w:p w14:paraId="3EFA6186" w14:textId="0982E3CF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</w:r>
      <w:r w:rsidRPr="00E43861">
        <w:rPr>
          <w:rFonts w:ascii="Arial" w:hAnsi="Arial" w:cs="Arial"/>
          <w:kern w:val="0"/>
          <w:sz w:val="24"/>
          <w:szCs w:val="24"/>
        </w:rPr>
        <w:tab/>
        <w:t>[ ]</w:t>
      </w:r>
      <w:r w:rsidRPr="00E43861">
        <w:rPr>
          <w:rFonts w:ascii="Arial" w:hAnsi="Arial" w:cs="Arial"/>
          <w:kern w:val="0"/>
          <w:sz w:val="24"/>
          <w:szCs w:val="24"/>
        </w:rPr>
        <w:tab/>
        <w:t>b.</w:t>
      </w:r>
      <w:r w:rsidRPr="00E43861">
        <w:rPr>
          <w:rFonts w:ascii="Arial" w:hAnsi="Arial" w:cs="Arial"/>
          <w:kern w:val="0"/>
          <w:sz w:val="24"/>
          <w:szCs w:val="24"/>
        </w:rPr>
        <w:tab/>
        <w:t xml:space="preserve">The child should be discharged immediately or the facility should immediately initiate involuntary commitment proceedings because one or more of the requirements in Paragraph Three (3) have not been satisfied. </w:t>
      </w:r>
    </w:p>
    <w:p w14:paraId="267C14D1" w14:textId="09D60895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137662E" w14:textId="7313F692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557946E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Date </w:t>
      </w:r>
    </w:p>
    <w:p w14:paraId="4BE60FC3" w14:textId="5FE732F4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3F77BF0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Attorney’s signature </w:t>
      </w:r>
    </w:p>
    <w:p w14:paraId="585A86B2" w14:textId="439A947B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3EE32B5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Address </w:t>
      </w:r>
    </w:p>
    <w:p w14:paraId="041C0DA5" w14:textId="1C3F045C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34415C8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Telephone number </w:t>
      </w:r>
    </w:p>
    <w:p w14:paraId="26048541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78E229" w14:textId="3896F073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68906AD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Guardian 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ad litem</w:t>
      </w:r>
      <w:r w:rsidRPr="00E43861">
        <w:rPr>
          <w:rFonts w:ascii="Arial" w:hAnsi="Arial" w:cs="Arial"/>
          <w:kern w:val="0"/>
          <w:sz w:val="24"/>
          <w:szCs w:val="24"/>
        </w:rPr>
        <w:t xml:space="preserve"> (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signature</w:t>
      </w:r>
      <w:r w:rsidRPr="00E43861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41D1F523" w14:textId="11933A01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EB614D6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Address </w:t>
      </w:r>
    </w:p>
    <w:p w14:paraId="1A4A1668" w14:textId="5825041D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________________________________</w:t>
      </w:r>
      <w:r w:rsidR="00660D1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74A6442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 xml:space="preserve">Telephone number </w:t>
      </w:r>
    </w:p>
    <w:p w14:paraId="6BF4EE99" w14:textId="06767843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724D62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>USE NOTES</w:t>
      </w:r>
    </w:p>
    <w:p w14:paraId="720F6E5B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5099D62" w14:textId="09F05080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1.</w:t>
      </w:r>
      <w:r w:rsidRPr="00E43861">
        <w:rPr>
          <w:rFonts w:ascii="Arial" w:hAnsi="Arial" w:cs="Arial"/>
          <w:kern w:val="0"/>
          <w:sz w:val="24"/>
          <w:szCs w:val="24"/>
        </w:rPr>
        <w:tab/>
        <w:t xml:space="preserve">This form shall be filed upon the admission or placement of the child in a residential treatment or habilitation program and every sixty (60) days after the date of the child’s initial admission or placement.  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E43861">
        <w:rPr>
          <w:rFonts w:ascii="Arial" w:hAnsi="Arial" w:cs="Arial"/>
          <w:kern w:val="0"/>
          <w:sz w:val="24"/>
          <w:szCs w:val="24"/>
        </w:rPr>
        <w:t xml:space="preserve"> NMSA 1978, § 32A-6A-20(H), (K). </w:t>
      </w:r>
    </w:p>
    <w:p w14:paraId="6CE78A0C" w14:textId="77777777" w:rsidR="00E43861" w:rsidRPr="00E43861" w:rsidRDefault="00E43861" w:rsidP="00E438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3861">
        <w:rPr>
          <w:rFonts w:ascii="Arial" w:hAnsi="Arial" w:cs="Arial"/>
          <w:kern w:val="0"/>
          <w:sz w:val="24"/>
          <w:szCs w:val="24"/>
        </w:rPr>
        <w:tab/>
        <w:t>2.</w:t>
      </w:r>
      <w:r w:rsidRPr="00E43861">
        <w:rPr>
          <w:rFonts w:ascii="Arial" w:hAnsi="Arial" w:cs="Arial"/>
          <w:kern w:val="0"/>
          <w:sz w:val="24"/>
          <w:szCs w:val="24"/>
        </w:rPr>
        <w:tab/>
        <w:t xml:space="preserve">If the child’s parent, guardian, or legal custodian could not be found, the guardian </w:t>
      </w:r>
      <w:r w:rsidRPr="00E43861">
        <w:rPr>
          <w:rFonts w:ascii="Arial" w:hAnsi="Arial" w:cs="Arial"/>
          <w:i/>
          <w:iCs/>
          <w:kern w:val="0"/>
          <w:sz w:val="24"/>
          <w:szCs w:val="24"/>
        </w:rPr>
        <w:t>ad litem</w:t>
      </w:r>
      <w:r w:rsidRPr="00E43861">
        <w:rPr>
          <w:rFonts w:ascii="Arial" w:hAnsi="Arial" w:cs="Arial"/>
          <w:kern w:val="0"/>
          <w:sz w:val="24"/>
          <w:szCs w:val="24"/>
        </w:rPr>
        <w:t xml:space="preserve"> must recommend discharge or the initiation of involuntary commitment proceedings as provided in Paragraph 4(b). </w:t>
      </w:r>
    </w:p>
    <w:p w14:paraId="625C2156" w14:textId="09A7D936" w:rsidR="00DB3230" w:rsidRPr="00E43861" w:rsidRDefault="00E43861" w:rsidP="00E43861">
      <w:pPr>
        <w:rPr>
          <w:rFonts w:ascii="Arial" w:hAnsi="Arial" w:cs="Arial"/>
        </w:rPr>
      </w:pPr>
      <w:r w:rsidRPr="00E43861">
        <w:rPr>
          <w:rFonts w:ascii="Arial" w:hAnsi="Arial" w:cs="Arial"/>
          <w:kern w:val="0"/>
          <w:sz w:val="24"/>
          <w:szCs w:val="24"/>
        </w:rPr>
        <w:t>[Approved, effective July 1, 2002; 10-493 recompiled and amended as 10-602 by Supreme Court Order No. 14-8300-009, effective for all cases filed or pending on or after December 31, 2014.]</w:t>
      </w:r>
    </w:p>
    <w:sectPr w:rsidR="00DB3230" w:rsidRPr="00E43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61"/>
    <w:rsid w:val="005138D6"/>
    <w:rsid w:val="00660D10"/>
    <w:rsid w:val="00DB3230"/>
    <w:rsid w:val="00E4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0E04"/>
  <w15:chartTrackingRefBased/>
  <w15:docId w15:val="{7360601D-97BB-48B3-98FE-BBEA4482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744D5-3029-41FA-ADDE-B329233FC374}"/>
</file>

<file path=customXml/itemProps2.xml><?xml version="1.0" encoding="utf-8"?>
<ds:datastoreItem xmlns:ds="http://schemas.openxmlformats.org/officeDocument/2006/customXml" ds:itemID="{A2427B97-5587-4E7B-BE74-D1251925F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2023-10-31T20:06:00Z</dcterms:created>
  <dcterms:modified xsi:type="dcterms:W3CDTF">2023-10-31T20:23:00Z</dcterms:modified>
</cp:coreProperties>
</file>